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8" w:rsidRDefault="005846A8" w:rsidP="005846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 для контрольных работ слушателей заочной формы обучения специальности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40.02.02 «Правоохранительная деятельность»</w:t>
      </w:r>
    </w:p>
    <w:p w:rsidR="00BF57B0" w:rsidRPr="00E1274E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1274E">
        <w:rPr>
          <w:rFonts w:ascii="Times New Roman" w:hAnsi="Times New Roman" w:cs="Times New Roman"/>
          <w:sz w:val="28"/>
          <w:szCs w:val="28"/>
        </w:rPr>
        <w:t xml:space="preserve">Классификация стрелкового оружия. </w:t>
      </w:r>
    </w:p>
    <w:p w:rsidR="00BF57B0" w:rsidRPr="00C21465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21465">
        <w:rPr>
          <w:rFonts w:ascii="Times New Roman" w:hAnsi="Times New Roman" w:cs="Times New Roman"/>
          <w:sz w:val="28"/>
          <w:szCs w:val="28"/>
        </w:rPr>
        <w:t xml:space="preserve">Внутренняя </w:t>
      </w:r>
      <w:r>
        <w:rPr>
          <w:rFonts w:ascii="Times New Roman" w:hAnsi="Times New Roman" w:cs="Times New Roman"/>
          <w:sz w:val="28"/>
          <w:szCs w:val="28"/>
        </w:rPr>
        <w:t xml:space="preserve">и внешняя </w:t>
      </w:r>
      <w:r w:rsidRPr="00C21465">
        <w:rPr>
          <w:rFonts w:ascii="Times New Roman" w:hAnsi="Times New Roman" w:cs="Times New Roman"/>
          <w:sz w:val="28"/>
          <w:szCs w:val="28"/>
        </w:rPr>
        <w:t>баллистика огнестрельного оружия.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задачи и содержание предмета «Огневая подготовка». 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огневой подготовки в органах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оружие, состоящее на вооружении органов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патронов к стрелковому оружию. Наименование и маркировка патронов.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Пистолеты-пулеметы, состоящие на вооружении органов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учета, хранения и сбережения оружия и боеприпасов в органах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организации и методика проведения занятий по огневой подготовке в органах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Короткоствольное стрелковое оружие (револьверы и пистолеты), состоящее на вооружении органов внутренних дел.</w:t>
      </w:r>
    </w:p>
    <w:p w:rsidR="00BF57B0" w:rsidRDefault="00BF57B0" w:rsidP="00BF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Прицелы и прицельные приспособления. Приборы наблюдения.</w:t>
      </w:r>
    </w:p>
    <w:p w:rsidR="00BF57B0" w:rsidRDefault="00BF57B0" w:rsidP="00BF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огневой подготовки в органах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Стрелковое оружие иностранного производства, состоящее на вооружении органов внутренних дел РФ.</w:t>
      </w:r>
    </w:p>
    <w:p w:rsidR="00BF57B0" w:rsidRDefault="00BF57B0" w:rsidP="00BF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Снайперское оружие: исторический аспект и перспективы развития.</w:t>
      </w:r>
    </w:p>
    <w:p w:rsidR="00BF57B0" w:rsidRDefault="00BF57B0" w:rsidP="00BF5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7B0" w:rsidRDefault="00BF57B0" w:rsidP="00BF5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B3E" w:rsidRDefault="00AC5B3E"/>
    <w:sectPr w:rsidR="00AC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572"/>
    <w:multiLevelType w:val="hybridMultilevel"/>
    <w:tmpl w:val="55308D94"/>
    <w:lvl w:ilvl="0" w:tplc="D23E5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6"/>
    <w:rsid w:val="005846A8"/>
    <w:rsid w:val="005B23B6"/>
    <w:rsid w:val="00AC5B3E"/>
    <w:rsid w:val="00B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Рязанов</dc:creator>
  <cp:keywords/>
  <dc:description/>
  <cp:lastModifiedBy>Олег Рязанов</cp:lastModifiedBy>
  <cp:revision>3</cp:revision>
  <dcterms:created xsi:type="dcterms:W3CDTF">2015-09-30T14:53:00Z</dcterms:created>
  <dcterms:modified xsi:type="dcterms:W3CDTF">2015-10-01T10:31:00Z</dcterms:modified>
</cp:coreProperties>
</file>