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86" w:rsidRPr="00E13DFC" w:rsidRDefault="00195A86" w:rsidP="00195A86">
      <w:pPr>
        <w:pStyle w:val="32"/>
        <w:jc w:val="center"/>
        <w:rPr>
          <w:b/>
          <w:sz w:val="28"/>
          <w:szCs w:val="28"/>
        </w:rPr>
      </w:pPr>
      <w:r w:rsidRPr="00E13DFC">
        <w:rPr>
          <w:b/>
          <w:sz w:val="28"/>
          <w:szCs w:val="28"/>
        </w:rPr>
        <w:t>Методические указания по выполнению курсовой работы</w:t>
      </w:r>
      <w:r w:rsidRPr="00E13DFC">
        <w:rPr>
          <w:b/>
          <w:sz w:val="28"/>
          <w:szCs w:val="28"/>
        </w:rPr>
        <w:br/>
        <w:t>для курсантов, слушателей и студентов экономических специальностей</w:t>
      </w:r>
    </w:p>
    <w:p w:rsidR="00195A86" w:rsidRPr="00E13DFC" w:rsidRDefault="00195A86" w:rsidP="00195A86">
      <w:pPr>
        <w:pStyle w:val="32"/>
        <w:jc w:val="center"/>
        <w:rPr>
          <w:sz w:val="28"/>
          <w:szCs w:val="28"/>
        </w:rPr>
      </w:pPr>
    </w:p>
    <w:p w:rsidR="00195A86" w:rsidRPr="00E13DFC" w:rsidRDefault="00195A86" w:rsidP="00195A86">
      <w:pPr>
        <w:pStyle w:val="32"/>
        <w:jc w:val="center"/>
        <w:rPr>
          <w:sz w:val="28"/>
          <w:szCs w:val="28"/>
        </w:rPr>
      </w:pP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1.1. Значение и цель курсовой работы</w:t>
      </w:r>
    </w:p>
    <w:p w:rsidR="00195A86" w:rsidRPr="00E13DFC" w:rsidRDefault="00195A86" w:rsidP="00195A86">
      <w:pPr>
        <w:pStyle w:val="af"/>
        <w:ind w:firstLine="708"/>
        <w:jc w:val="both"/>
        <w:rPr>
          <w:bCs/>
          <w:szCs w:val="28"/>
        </w:rPr>
      </w:pPr>
      <w:r w:rsidRPr="00E13DFC">
        <w:rPr>
          <w:szCs w:val="28"/>
        </w:rPr>
        <w:t>Изучение курса экономической теории предусматривает выполнение курсовой работы. Курсовая работа — это важная форма самостоятельной работы студентов, способствующая более глубокому усвоению отдельных экономических проблем. Выполнение курсовой работы позволяет приобрести первые навыки научного исследования</w:t>
      </w:r>
      <w:r w:rsidRPr="00E13DFC">
        <w:rPr>
          <w:bCs/>
          <w:szCs w:val="28"/>
        </w:rPr>
        <w:t xml:space="preserve"> в интерпретации научных результатов, их правильном изложении и оформлении</w:t>
      </w:r>
      <w:r w:rsidRPr="00E13DFC">
        <w:rPr>
          <w:szCs w:val="28"/>
        </w:rPr>
        <w:t xml:space="preserve">, работы с научной литературой, сбора и обработки статистических материалов, анализа хозяйственной деятельности фирм, предприятий, </w:t>
      </w:r>
      <w:r w:rsidRPr="00E13DFC">
        <w:rPr>
          <w:bCs/>
          <w:szCs w:val="28"/>
        </w:rPr>
        <w:t>подготовки библиографии по избранной теме, написания развернутой теоретической работы.</w:t>
      </w:r>
    </w:p>
    <w:p w:rsidR="00195A86" w:rsidRPr="00E13DFC" w:rsidRDefault="00195A86" w:rsidP="00195A86">
      <w:pPr>
        <w:pStyle w:val="af"/>
        <w:ind w:firstLine="708"/>
        <w:jc w:val="both"/>
        <w:rPr>
          <w:rFonts w:ascii="TimesNewRoman" w:hAnsi="TimesNewRoman" w:cs="TimesNewRoman"/>
          <w:szCs w:val="28"/>
        </w:rPr>
      </w:pPr>
      <w:r w:rsidRPr="00E13DFC">
        <w:rPr>
          <w:rFonts w:ascii="TimesNewRoman" w:hAnsi="TimesNewRoman" w:cs="TimesNewRoman"/>
          <w:szCs w:val="28"/>
        </w:rPr>
        <w:t>Основными целями курсовой работы являются:</w:t>
      </w:r>
    </w:p>
    <w:p w:rsidR="00195A86" w:rsidRPr="00E13DFC" w:rsidRDefault="00195A86" w:rsidP="00587269">
      <w:pPr>
        <w:numPr>
          <w:ilvl w:val="0"/>
          <w:numId w:val="29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определение степени усвоения студентом понятий и категорий экономической теории;</w:t>
      </w:r>
    </w:p>
    <w:p w:rsidR="00195A86" w:rsidRPr="00E13DFC" w:rsidRDefault="00195A86" w:rsidP="00587269">
      <w:pPr>
        <w:numPr>
          <w:ilvl w:val="0"/>
          <w:numId w:val="29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раскрытие содержательной характеристики выбранной темы;</w:t>
      </w:r>
    </w:p>
    <w:p w:rsidR="00195A86" w:rsidRPr="00E13DFC" w:rsidRDefault="00195A86" w:rsidP="00587269">
      <w:pPr>
        <w:numPr>
          <w:ilvl w:val="0"/>
          <w:numId w:val="29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рациональное сочетание общетеоретических положений и        анализа конкретных экономических ситуаций;</w:t>
      </w:r>
    </w:p>
    <w:p w:rsidR="00195A86" w:rsidRPr="00E13DFC" w:rsidRDefault="00195A86" w:rsidP="00587269">
      <w:pPr>
        <w:numPr>
          <w:ilvl w:val="0"/>
          <w:numId w:val="29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проверка умения формулировать основные выводы по                результатам анализа конкретной темы.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Курсовая работа представляет собой результат выполнения следующих взаимосвязанных этапов: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а)</w:t>
      </w:r>
      <w:r w:rsidRPr="00E13DFC">
        <w:rPr>
          <w:rFonts w:ascii="TimesNewRoman" w:hAnsi="TimesNewRoman" w:cs="TimesNewRoman"/>
          <w:sz w:val="28"/>
          <w:szCs w:val="28"/>
        </w:rPr>
        <w:tab/>
        <w:t>выбор темы;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б)</w:t>
      </w:r>
      <w:r w:rsidRPr="00E13DFC">
        <w:rPr>
          <w:rFonts w:ascii="TimesNewRoman" w:hAnsi="TimesNewRoman" w:cs="TimesNewRoman"/>
          <w:sz w:val="28"/>
          <w:szCs w:val="28"/>
        </w:rPr>
        <w:tab/>
        <w:t>разработка рабочего плана. В законченном виде рабочий план представляет собой развернутое содержание (структуру) курсовой работы, отражающее все существенные вопросы выбранной темы;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в)</w:t>
      </w:r>
      <w:r w:rsidRPr="00E13DFC">
        <w:rPr>
          <w:rFonts w:ascii="TimesNewRoman" w:hAnsi="TimesNewRoman" w:cs="TimesNewRoman"/>
          <w:sz w:val="28"/>
          <w:szCs w:val="28"/>
        </w:rPr>
        <w:tab/>
        <w:t>сбор, анализ и обобщение материалов исследования. Результатом выполнения данного этапа является законченный предварительный вариант курсовой работы, в который могут вноситься только отдельные уточнения и изменения и который подлежит окончательному оформлению.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 настоящих методических указаниях содержатся конкретные рекомендации по каждому из этапов выполнения курсовой работы.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Обязательным элементом подготовки курсовой работы является консультирование студентов с преподавателями кафедры.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 В ходе консультаций преподаватель: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дает рекомендации о привлечении дополнительных материалов, необходимых для правильного раскрытия темы;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согласовывает рабочий план курсовой работы;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дает указания по внесению исправлений и изменений в предварительный вариант курсовой работы.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1.2. Требования, предъявляемые к курсовой работе</w:t>
      </w:r>
    </w:p>
    <w:p w:rsidR="00195A86" w:rsidRPr="00E13DFC" w:rsidRDefault="00195A86" w:rsidP="00587269">
      <w:pPr>
        <w:pStyle w:val="af"/>
        <w:numPr>
          <w:ilvl w:val="2"/>
          <w:numId w:val="30"/>
        </w:numPr>
        <w:tabs>
          <w:tab w:val="clear" w:pos="2820"/>
          <w:tab w:val="num" w:pos="1080"/>
        </w:tabs>
        <w:ind w:left="0" w:firstLine="720"/>
        <w:jc w:val="both"/>
        <w:rPr>
          <w:bCs/>
          <w:szCs w:val="28"/>
        </w:rPr>
      </w:pPr>
      <w:r w:rsidRPr="00E13DFC">
        <w:rPr>
          <w:szCs w:val="28"/>
        </w:rPr>
        <w:t xml:space="preserve">Изучение и анализ научной, специальной литературы и периодических изданий по проблеме исследования, </w:t>
      </w:r>
      <w:r w:rsidRPr="00E13DFC">
        <w:rPr>
          <w:bCs/>
          <w:szCs w:val="28"/>
        </w:rPr>
        <w:t xml:space="preserve">среди которых можно рекомендовать журналы: «Российский экономический журнал», «Мировая экономика и международные отношения», «Вопросы экономики», «Экономист», а также газеты: «Экономика и жизнь», «Коммерсант </w:t>
      </w:r>
      <w:r w:rsidRPr="00E13DFC">
        <w:rPr>
          <w:bCs/>
          <w:szCs w:val="28"/>
          <w:lang w:val="en-US"/>
        </w:rPr>
        <w:t>daily</w:t>
      </w:r>
      <w:r w:rsidRPr="00E13DFC">
        <w:rPr>
          <w:bCs/>
          <w:szCs w:val="28"/>
        </w:rPr>
        <w:t>», «Деловой мир», «Бизнес и банки», «Финансовая газета».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  <w:tab w:val="left" w:pos="7797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Подбор и обработка статистических материалов по данной проблеме.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  <w:tab w:val="left" w:pos="7797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Проведение самостоятельного творческого исследования.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  <w:tab w:val="left" w:pos="7797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Обобщение результатов проведенных исследований, оформление выводов и практических рекомендаций.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Культура оформления — соответствие требованиям стандарта, грамотное и четкое изложение.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1.3. Выбор темы</w:t>
      </w:r>
    </w:p>
    <w:p w:rsidR="00195A86" w:rsidRPr="00E13DFC" w:rsidRDefault="00195A86" w:rsidP="00195A86">
      <w:pPr>
        <w:pStyle w:val="310"/>
        <w:ind w:firstLine="720"/>
        <w:rPr>
          <w:szCs w:val="28"/>
        </w:rPr>
      </w:pPr>
      <w:r w:rsidRPr="00E13DFC">
        <w:rPr>
          <w:szCs w:val="28"/>
        </w:rPr>
        <w:t>Слушателю, курсанту предоставляется право выбора темы курсовой работы. Перечень тем курсовых работ представлен в данных методических указаниях. Кроме этого, может быть предложена индивидуальная тема, соответствующая его научным интересам. Тема может быть выбрана близкой к будущей специальности. В этом случае формулировку темы необходимо согласовать с руководством кафедры.</w:t>
      </w:r>
    </w:p>
    <w:p w:rsidR="00195A86" w:rsidRPr="00E13DFC" w:rsidRDefault="00195A86" w:rsidP="00195A86">
      <w:pPr>
        <w:pStyle w:val="310"/>
        <w:ind w:firstLine="720"/>
        <w:rPr>
          <w:rFonts w:ascii="TimesNewRoman" w:hAnsi="TimesNewRoman" w:cs="TimesNewRoman"/>
          <w:szCs w:val="28"/>
        </w:rPr>
      </w:pPr>
      <w:r w:rsidRPr="00E13DFC">
        <w:rPr>
          <w:rFonts w:ascii="TimesNewRoman" w:hAnsi="TimesNewRoman" w:cs="TimesNewRoman"/>
          <w:szCs w:val="28"/>
        </w:rPr>
        <w:t>При выборе темы следует понимать, что каждая из тем представляет собой ту или иную экономическую проблему, имеющую большое практическое значение.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1.4. Разработка рабочего плана</w:t>
      </w:r>
    </w:p>
    <w:p w:rsidR="00195A86" w:rsidRPr="00E13DFC" w:rsidRDefault="00195A86" w:rsidP="00587269">
      <w:pPr>
        <w:numPr>
          <w:ilvl w:val="0"/>
          <w:numId w:val="31"/>
        </w:numPr>
        <w:tabs>
          <w:tab w:val="clear" w:pos="169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Целью составления рабочего плана является изложение студентом предполагаемого подхода к раскрытию темы курсовой работы.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 составлении рабочего плана следует стремиться к тому, чтобы в нем оптимально сочеталось изложение как общетеоретических вопросов (основные принципы и закономерности исследуемой экономической проблемы), так и вопросов прикладных (исследование конкретных ситуаций — применительно к отдельной стране, этапу экономического развития, конкретному рынку, предприятию и т. п.).</w:t>
      </w:r>
    </w:p>
    <w:p w:rsidR="00195A86" w:rsidRPr="00E13DFC" w:rsidRDefault="00195A86" w:rsidP="00587269">
      <w:pPr>
        <w:numPr>
          <w:ilvl w:val="0"/>
          <w:numId w:val="31"/>
        </w:numPr>
        <w:tabs>
          <w:tab w:val="clear" w:pos="169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Рабочий план не следует понимать как содержание курсовой работы. Студент должен представлять себе рабочий план в виде следующей примерной схемы: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81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состав разделов (глав, пунктов) курсовой работы;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81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основное содержание разделов, т. е. те вопросы, которым в каждом разделе будет уделено основное внимание;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81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логическая взаимосвязь разделов.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Логика изложения представляет собой наиболее слабое место во многих работах. Характерным недостатком является отсутствие необходимой взаимосвязи разделов между собой; материал каждого раздела изложен правильно, а переход от раздела к разделу никак не обоснован. В результате вместо цельного изложения темы получается набор разрозненных фрагментов.</w:t>
      </w:r>
    </w:p>
    <w:p w:rsidR="00195A86" w:rsidRPr="00E13DFC" w:rsidRDefault="00195A86" w:rsidP="00587269">
      <w:pPr>
        <w:numPr>
          <w:ilvl w:val="0"/>
          <w:numId w:val="31"/>
        </w:numPr>
        <w:tabs>
          <w:tab w:val="clear" w:pos="169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Общим принципом построения рабочего плана является последовательный переход от общего к частному. Проблема сначала рассматривается в целом (почему проблема возникает, какие трудности встречаются при ее решении, какие подходы использовались для ее решения, на каких общих положениях экономической теории должно основываться ее решение), а затем детально анализируются методы и формы решения проблемы. Рабочий план должен в обязательном порядке включать в себя следующие составные элементы.</w:t>
      </w:r>
    </w:p>
    <w:p w:rsidR="00195A86" w:rsidRPr="00E13DFC" w:rsidRDefault="00195A86" w:rsidP="00587269">
      <w:pPr>
        <w:numPr>
          <w:ilvl w:val="1"/>
          <w:numId w:val="31"/>
        </w:numPr>
        <w:tabs>
          <w:tab w:val="clear" w:pos="6031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,Italic" w:hAnsi="TimesNewRoman,Italic" w:cs="TimesNewRoman,Italic"/>
          <w:i/>
          <w:iCs/>
          <w:sz w:val="28"/>
          <w:szCs w:val="28"/>
        </w:rPr>
        <w:t>Вводная часть</w:t>
      </w:r>
      <w:r w:rsidRPr="00E13DFC">
        <w:rPr>
          <w:rFonts w:ascii="TimesNewRoman" w:hAnsi="TimesNewRoman" w:cs="TimesNewRoman"/>
          <w:sz w:val="28"/>
          <w:szCs w:val="28"/>
        </w:rPr>
        <w:t>, где обосновывается актуальность выбранной темы, ее важность для решения экономических проблем. Желательно, чтобы было отражено значение рассматриваемых вопросов для экономики России. Помимо этого во введении должна обосновываться структура курсовой работы.</w:t>
      </w:r>
    </w:p>
    <w:p w:rsidR="00195A86" w:rsidRPr="00E13DFC" w:rsidRDefault="00195A86" w:rsidP="00587269">
      <w:pPr>
        <w:numPr>
          <w:ilvl w:val="1"/>
          <w:numId w:val="31"/>
        </w:numPr>
        <w:tabs>
          <w:tab w:val="clear" w:pos="6031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Теоретическая часть. </w:t>
      </w:r>
      <w:r w:rsidRPr="00E13DFC">
        <w:rPr>
          <w:rFonts w:ascii="TimesNewRoman" w:hAnsi="TimesNewRoman" w:cs="TimesNewRoman"/>
          <w:sz w:val="28"/>
          <w:szCs w:val="28"/>
        </w:rPr>
        <w:t>В теоретической части должны отражаться следующие вопросы: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краткий исторический обзор по выбранной теме. Содержание этого подраздела должно показать, как формировалась теория по конкретному вопросу.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E13DFC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E13DFC">
        <w:rPr>
          <w:rFonts w:ascii="TimesNewRoman" w:hAnsi="TimesNewRoman" w:cs="TimesNewRoman"/>
          <w:sz w:val="28"/>
          <w:szCs w:val="28"/>
        </w:rPr>
        <w:t>заимосвязь выбранной темы (исследуемой проблемы) с другими разделами экономической теории;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содержание того </w:t>
      </w:r>
      <w:proofErr w:type="gramStart"/>
      <w:r w:rsidRPr="00E13DFC">
        <w:rPr>
          <w:rFonts w:ascii="TimesNewRoman" w:hAnsi="TimesNewRoman" w:cs="TimesNewRoman"/>
          <w:sz w:val="28"/>
          <w:szCs w:val="28"/>
        </w:rPr>
        <w:t>экономического процесса</w:t>
      </w:r>
      <w:proofErr w:type="gramEnd"/>
      <w:r w:rsidRPr="00E13DFC">
        <w:rPr>
          <w:rFonts w:ascii="TimesNewRoman" w:hAnsi="TimesNewRoman" w:cs="TimesNewRoman"/>
          <w:sz w:val="28"/>
          <w:szCs w:val="28"/>
        </w:rPr>
        <w:t>, который является предметом исследования.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            Следует избегать излишне абстрактного изложения теоретического материала. Экономика всегда имеет дело с количественными показателями, поэтому необходимо отразить, какие именно показатели характеризуют исследуемый процесс.</w:t>
      </w:r>
    </w:p>
    <w:p w:rsidR="00195A86" w:rsidRPr="00E13DFC" w:rsidRDefault="00195A86" w:rsidP="00587269">
      <w:pPr>
        <w:numPr>
          <w:ilvl w:val="1"/>
          <w:numId w:val="3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E13DFC">
        <w:rPr>
          <w:rFonts w:ascii="TimesNewRoman,Italic" w:hAnsi="TimesNewRoman,Italic" w:cs="TimesNewRoman,Italic"/>
          <w:i/>
          <w:iCs/>
          <w:sz w:val="28"/>
          <w:szCs w:val="28"/>
        </w:rPr>
        <w:t xml:space="preserve">Аналитическая часть. 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 xml:space="preserve">Назначением аналитической части является подробное раскрытие темы (исследуемого </w:t>
      </w:r>
      <w:proofErr w:type="gramStart"/>
      <w:r w:rsidRPr="00E13DFC">
        <w:rPr>
          <w:rFonts w:ascii="TimesNewRoman,Italic" w:hAnsi="TimesNewRoman,Italic" w:cs="TimesNewRoman,Italic"/>
          <w:iCs/>
          <w:sz w:val="28"/>
          <w:szCs w:val="28"/>
        </w:rPr>
        <w:t>экономического процесса</w:t>
      </w:r>
      <w:proofErr w:type="gramEnd"/>
      <w:r w:rsidRPr="00E13DFC">
        <w:rPr>
          <w:rFonts w:ascii="TimesNewRoman,Italic" w:hAnsi="TimesNewRoman,Italic" w:cs="TimesNewRoman,Italic"/>
          <w:iCs/>
          <w:sz w:val="28"/>
          <w:szCs w:val="28"/>
        </w:rPr>
        <w:t xml:space="preserve"> или 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lastRenderedPageBreak/>
        <w:t>явления). Если в теоретической части основное внимание должно быть уделено рассмотрению темы в целом, то в аналитической части раскрываются конкретные методы решения той или иной экономической проблемы (государственного регулирования, ценообразования, приватизации и т. д.), которые должны быть проиллюстрированы соответствующими примерами, цифрами.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 подготовке рабочего плана следует учитывать, что возможны различные подходы к написанию этой части курсовой работы. Если тема достаточно обширна (например, о ценообразовании, государственном регулировании экономики, проблемах государственного долга и т. п.), то в рабочем плане могут быть отражены только некоторые из наиболее существенных вопросов, но они должны быть раскрыты полностью (например, все факторы, формирующие цену на рынке товаров при ценообразовании). Возможен и другой подход: излагаются все вопросы, раскрывающие тему, но главное внимание при этом уделяется их взаимосвязи и сравнительному анализу.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Во всех темах предусматривается раскрытие теоретических положений на основе хозяйственной практики России.</w:t>
      </w:r>
    </w:p>
    <w:p w:rsidR="00195A86" w:rsidRPr="00E13DFC" w:rsidRDefault="00195A86" w:rsidP="00587269">
      <w:pPr>
        <w:numPr>
          <w:ilvl w:val="1"/>
          <w:numId w:val="31"/>
        </w:numPr>
        <w:tabs>
          <w:tab w:val="clear" w:pos="6031"/>
          <w:tab w:val="num" w:pos="-3402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E13DFC">
        <w:rPr>
          <w:rFonts w:ascii="TimesNewRoman,Italic" w:hAnsi="TimesNewRoman,Italic" w:cs="TimesNewRoman,Italic"/>
          <w:i/>
          <w:iCs/>
          <w:sz w:val="28"/>
          <w:szCs w:val="28"/>
        </w:rPr>
        <w:t xml:space="preserve">Заключительная часть. 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В этой части студент формулирует основные выводы по теме. Выводы не должны противоречить предшествующему изложению. Следует также указать на имеющиеся проблемы и возможные перспективы их решения.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Теоретическая и аналитическая части представляют собой самостоятельные (отдельные) главы курсовой работы, названия которых студент определяет самостоятельно. При необходимости число глав может быть увеличено.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Вводная часть называется «Введение», заключительная часть — «Заключение».</w:t>
      </w:r>
    </w:p>
    <w:p w:rsidR="00195A86" w:rsidRPr="00E13DFC" w:rsidRDefault="00195A86" w:rsidP="00587269">
      <w:pPr>
        <w:numPr>
          <w:ilvl w:val="0"/>
          <w:numId w:val="31"/>
        </w:numPr>
        <w:tabs>
          <w:tab w:val="clear" w:pos="169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Рабочий план составляется студентом самостоятельно. Рекомендуемый объем рабочего плана 1–2 страницы рукописного текста.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Подготовленный рабочий план в обязательном порядке согласовывается с научным руководителем.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1.5. Сбор, анализ и обобщение материалов исследования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Для выполнения курсовой работы используются материалы из различных источников. Основными источниками являются: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а)</w:t>
      </w:r>
      <w:r w:rsidRPr="00E13DFC">
        <w:rPr>
          <w:rFonts w:ascii="TimesNewRoman" w:hAnsi="TimesNewRoman" w:cs="TimesNewRoman"/>
          <w:sz w:val="28"/>
          <w:szCs w:val="28"/>
        </w:rPr>
        <w:tab/>
        <w:t>учебники, учебные пособия по экономической теории. Эти материалы служат основой подготовки теоретической части работы;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б)</w:t>
      </w:r>
      <w:r w:rsidRPr="00E13DFC">
        <w:rPr>
          <w:rFonts w:ascii="TimesNewRoman" w:hAnsi="TimesNewRoman" w:cs="TimesNewRoman"/>
          <w:sz w:val="28"/>
          <w:szCs w:val="28"/>
        </w:rPr>
        <w:tab/>
        <w:t>специальная литература — научные публикации (книги, статьи) по выбранной теме;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E13DFC">
        <w:rPr>
          <w:rFonts w:ascii="TimesNewRoman" w:hAnsi="TimesNewRoman" w:cs="TimesNewRoman"/>
          <w:sz w:val="28"/>
          <w:szCs w:val="28"/>
        </w:rPr>
        <w:t>в)</w:t>
      </w:r>
      <w:r w:rsidRPr="00E13DFC">
        <w:rPr>
          <w:rFonts w:ascii="TimesNewRoman" w:hAnsi="TimesNewRoman" w:cs="TimesNewRoman"/>
          <w:sz w:val="28"/>
          <w:szCs w:val="28"/>
        </w:rPr>
        <w:tab/>
        <w:t>публикации в специализированных периодических изданиях, (помимо ранее обозначенных можно использовать «Российский экономический журнал», «Вопросы экономики», «Экономист», «Эксперт», «Деньги», «Экономика и жизнь», «Финансовая газета» и т. п.).</w:t>
      </w:r>
      <w:proofErr w:type="gramEnd"/>
      <w:r w:rsidRPr="00E13DFC">
        <w:rPr>
          <w:rFonts w:ascii="TimesNewRoman" w:hAnsi="TimesNewRoman" w:cs="TimesNewRoman"/>
          <w:sz w:val="28"/>
          <w:szCs w:val="28"/>
        </w:rPr>
        <w:t xml:space="preserve"> Материалы из этих источников используются, прежде всего, для анализа экономической ситуации в России (в соответствии с выбранной темой) и подготовки аналитической части работы.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в работе можно отразить свое мнение о том, какая из точек зрения представляется наиболее аргументированный, и обосновать этот вывод.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Следует избегать двух распространенных ошибок при подборе материалов. Первая — когда всю курсовую работу пишут на основании только одного источника. Вторая — когда пытаются использовать как можно больше источников. И то, и другое отрицательно сказывается на качестве курсовой работы.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Для написания курсовой работы рекомендуется использовать не менее двадцати источников, включающих в себя учебную, научную, статистическую литературу и отчеты и разработки правительства России.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 качестве источников при написании курсовых работ по темам, связанным с ситуацией в России, должны обязательно использоваться действующие нормативно-правовые акты (законы, постановления и т. п.).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Задачей анализа собранных материалов является отбор тех данных из источников, которые непосредственно войдут в текст курсовой работы.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Наиболее важным этапом является обобщение материалов исследования. Результатом обобщения должен явиться предварительный вариант курсовой работы.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 обобщении материалов следует руководствоваться следующим: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а)</w:t>
      </w:r>
      <w:r w:rsidRPr="00E13DFC">
        <w:rPr>
          <w:rFonts w:ascii="TimesNewRoman" w:hAnsi="TimesNewRoman" w:cs="TimesNewRoman"/>
          <w:sz w:val="28"/>
          <w:szCs w:val="28"/>
        </w:rPr>
        <w:tab/>
        <w:t>не допускается сплошное цитирование использованных источников: разумеется, в работе могут содержаться выдержки из того или иного текста, но они должны быть конкретными, достаточно краткими и содержать ссылки на использованные источники;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б)</w:t>
      </w:r>
      <w:r w:rsidRPr="00E13DFC">
        <w:rPr>
          <w:rFonts w:ascii="TimesNewRoman" w:hAnsi="TimesNewRoman" w:cs="TimesNewRoman"/>
          <w:sz w:val="28"/>
          <w:szCs w:val="28"/>
        </w:rPr>
        <w:tab/>
        <w:t>обработанный материал должен соответствовать установленным требованиям к объему курсовой работы</w:t>
      </w:r>
      <w:proofErr w:type="gramStart"/>
      <w:r w:rsidRPr="00E13DFC">
        <w:rPr>
          <w:rFonts w:ascii="TimesNewRoman" w:hAnsi="TimesNewRoman" w:cs="TimesNewRoman"/>
          <w:sz w:val="28"/>
          <w:szCs w:val="28"/>
        </w:rPr>
        <w:t>..</w:t>
      </w:r>
      <w:proofErr w:type="gramEnd"/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 xml:space="preserve">Приводимые в работе </w:t>
      </w:r>
      <w:proofErr w:type="spellStart"/>
      <w:r w:rsidRPr="00E13DFC">
        <w:rPr>
          <w:color w:val="000000"/>
          <w:sz w:val="28"/>
          <w:szCs w:val="28"/>
          <w:u w:val="single"/>
        </w:rPr>
        <w:t>фактологические</w:t>
      </w:r>
      <w:proofErr w:type="spellEnd"/>
      <w:r w:rsidRPr="00E13DFC">
        <w:rPr>
          <w:color w:val="000000"/>
          <w:sz w:val="28"/>
          <w:szCs w:val="28"/>
          <w:u w:val="single"/>
        </w:rPr>
        <w:t>, цифровые данные должны быть по возможности самыми свежими.</w:t>
      </w:r>
      <w:r w:rsidRPr="00E13DFC">
        <w:rPr>
          <w:color w:val="000000"/>
          <w:sz w:val="28"/>
          <w:szCs w:val="28"/>
        </w:rPr>
        <w:t xml:space="preserve"> Так, например, если студент пишет работу в марте-апреле, он должен привести итоговую статистику предыдущего года (уровень и динамику инфляции, безработицы, оплаты труда, инвестиций, ВНП, бюджетные показатели и т. д. в зависимости от темы курсовой работы), а также опубликованные экономические показатели текущего года, искать которые </w:t>
      </w:r>
      <w:proofErr w:type="gramStart"/>
      <w:r w:rsidRPr="00E13DFC">
        <w:rPr>
          <w:color w:val="000000"/>
          <w:sz w:val="28"/>
          <w:szCs w:val="28"/>
        </w:rPr>
        <w:t>следует</w:t>
      </w:r>
      <w:proofErr w:type="gramEnd"/>
      <w:r w:rsidRPr="00E13DFC">
        <w:rPr>
          <w:color w:val="000000"/>
          <w:sz w:val="28"/>
          <w:szCs w:val="28"/>
        </w:rPr>
        <w:t xml:space="preserve"> прежде всего, в газетном материале, на </w:t>
      </w:r>
      <w:proofErr w:type="spellStart"/>
      <w:r w:rsidRPr="00E13DFC">
        <w:rPr>
          <w:color w:val="000000"/>
          <w:sz w:val="28"/>
          <w:szCs w:val="28"/>
        </w:rPr>
        <w:t>веб-сайтах</w:t>
      </w:r>
      <w:proofErr w:type="spellEnd"/>
      <w:r w:rsidRPr="00E13DFC">
        <w:rPr>
          <w:color w:val="000000"/>
          <w:sz w:val="28"/>
          <w:szCs w:val="28"/>
        </w:rPr>
        <w:t xml:space="preserve">. Если приводится не самая свежая статистика, это является основанием для понижения оценки или возврата работы студенту для доработки. Допускается вклеивание в работу ксерокопий таблиц, графиков, диаграмм с конкретным </w:t>
      </w:r>
      <w:proofErr w:type="spellStart"/>
      <w:r w:rsidRPr="00E13DFC">
        <w:rPr>
          <w:color w:val="000000"/>
          <w:sz w:val="28"/>
          <w:szCs w:val="28"/>
        </w:rPr>
        <w:t>фактологическим</w:t>
      </w:r>
      <w:proofErr w:type="spellEnd"/>
      <w:r w:rsidRPr="00E13DFC">
        <w:rPr>
          <w:color w:val="000000"/>
          <w:sz w:val="28"/>
          <w:szCs w:val="28"/>
        </w:rPr>
        <w:t xml:space="preserve"> материалом, снятых с соответствующих источников с их обязательным указанием. Ксерокопии с больших таблиц могут быть помещены в Приложение к работе.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13DFC">
        <w:rPr>
          <w:color w:val="000000"/>
          <w:sz w:val="28"/>
          <w:szCs w:val="28"/>
        </w:rPr>
        <w:t xml:space="preserve">Все ссылки на чье-то мнение, точки зрения, высказывания, приводимые статистические и другие </w:t>
      </w:r>
      <w:proofErr w:type="spellStart"/>
      <w:r w:rsidRPr="00E13DFC">
        <w:rPr>
          <w:color w:val="000000"/>
          <w:sz w:val="28"/>
          <w:szCs w:val="28"/>
        </w:rPr>
        <w:t>фактологические</w:t>
      </w:r>
      <w:proofErr w:type="spellEnd"/>
      <w:r w:rsidRPr="00E13DFC">
        <w:rPr>
          <w:color w:val="000000"/>
          <w:sz w:val="28"/>
          <w:szCs w:val="28"/>
        </w:rPr>
        <w:t xml:space="preserve"> данные должны </w:t>
      </w:r>
      <w:r w:rsidRPr="00E13DFC">
        <w:rPr>
          <w:color w:val="000000"/>
          <w:sz w:val="28"/>
          <w:szCs w:val="28"/>
          <w:u w:val="single"/>
        </w:rPr>
        <w:t>обязательно сопровождаться сносками с указанием основных данных использованного источника и страницы в нем.</w:t>
      </w:r>
      <w:r w:rsidRPr="00E13DFC">
        <w:rPr>
          <w:color w:val="000000"/>
          <w:sz w:val="28"/>
          <w:szCs w:val="28"/>
        </w:rPr>
        <w:t xml:space="preserve"> Сноски могут быть либо </w:t>
      </w:r>
      <w:r w:rsidRPr="00E13DFC">
        <w:rPr>
          <w:color w:val="000000"/>
          <w:sz w:val="28"/>
          <w:szCs w:val="28"/>
          <w:u w:val="single"/>
        </w:rPr>
        <w:t>постраничными</w:t>
      </w:r>
      <w:r w:rsidRPr="00E13DFC">
        <w:rPr>
          <w:color w:val="000000"/>
          <w:sz w:val="28"/>
          <w:szCs w:val="28"/>
        </w:rPr>
        <w:t xml:space="preserve"> с повторяющейся нумерацией на каждой странице (1, 2, 3 — на одной странице, 1, 2 — на следующей и т. д.) или сплошной нумерацией по всей работе (1, 2</w:t>
      </w:r>
      <w:proofErr w:type="gramEnd"/>
      <w:r w:rsidRPr="00E13DFC">
        <w:rPr>
          <w:color w:val="000000"/>
          <w:sz w:val="28"/>
          <w:szCs w:val="28"/>
        </w:rPr>
        <w:t xml:space="preserve">, </w:t>
      </w:r>
      <w:proofErr w:type="gramStart"/>
      <w:r w:rsidRPr="00E13DFC">
        <w:rPr>
          <w:color w:val="000000"/>
          <w:sz w:val="28"/>
          <w:szCs w:val="28"/>
        </w:rPr>
        <w:t xml:space="preserve">3 — на одной странице, 4, 5 — на следующей странице и т. д.), либо </w:t>
      </w:r>
      <w:r w:rsidRPr="00E13DFC">
        <w:rPr>
          <w:color w:val="000000"/>
          <w:sz w:val="28"/>
          <w:szCs w:val="28"/>
          <w:u w:val="single"/>
        </w:rPr>
        <w:t>вынесенными в конец работы</w:t>
      </w:r>
      <w:r w:rsidRPr="00E13DFC">
        <w:rPr>
          <w:color w:val="000000"/>
          <w:sz w:val="28"/>
          <w:szCs w:val="28"/>
        </w:rPr>
        <w:t xml:space="preserve"> (только со сплошной нумерацией).</w:t>
      </w:r>
      <w:proofErr w:type="gramEnd"/>
      <w:r w:rsidRPr="00E13DFC">
        <w:rPr>
          <w:color w:val="000000"/>
          <w:sz w:val="28"/>
          <w:szCs w:val="28"/>
        </w:rPr>
        <w:t xml:space="preserve"> В последнем случае в конце работы после «Заключения» выделяется пункт плана «Сноски» (на отдельных страницах).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Отсутствие сносок на источники считается серьезным недостатком работы, из-за которого снижается оценка. В отдельных случаях по этой причине работа может быть возвращена на доработку.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Аналогичным образом описывается литература в списке использованной литературы в конце работы. При неоднократном использовании одного и того же источника в сносках допускаются его указание только через Ф.И.О. автора и название, а также страницы, без других выходных данных.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Для различных статистических сборников в сносках указывается их название, место (город, издательство), год издания, страницы.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Для описания литературы можно использовать общепринятые сокращения, список которых можно найти в энциклопедических изданиях.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1.6. Оформление курсовой работы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Курсовая работа должна соответствовать требованиям по содержанию и оформлению.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Курсовая работа может быть сдана в рукописном варианте, но лучше представлять ее в машинописном виде. Текст должен быть напечатан через 1,5 интервала шрифтом стандартного размера (соответствует 14 шрифту на компьютере) с соблюдением установленных размеров отступа от края листа:</w:t>
      </w:r>
    </w:p>
    <w:p w:rsidR="00195A86" w:rsidRPr="00E13DFC" w:rsidRDefault="00195A86" w:rsidP="00587269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левое поле — </w:t>
      </w:r>
      <w:smartTag w:uri="urn:schemas-microsoft-com:office:smarttags" w:element="metricconverter">
        <w:smartTagPr>
          <w:attr w:name="ProductID" w:val="30 мм"/>
        </w:smartTagPr>
        <w:r w:rsidRPr="00E13DFC">
          <w:rPr>
            <w:rFonts w:ascii="TimesNewRoman" w:hAnsi="TimesNewRoman" w:cs="TimesNewRoman"/>
            <w:sz w:val="28"/>
            <w:szCs w:val="28"/>
          </w:rPr>
          <w:t>30 мм</w:t>
        </w:r>
      </w:smartTag>
      <w:r w:rsidRPr="00E13DFC">
        <w:rPr>
          <w:rFonts w:ascii="TimesNewRoman" w:hAnsi="TimesNewRoman" w:cs="TimesNewRoman"/>
          <w:sz w:val="28"/>
          <w:szCs w:val="28"/>
        </w:rPr>
        <w:t>;</w:t>
      </w:r>
    </w:p>
    <w:p w:rsidR="00195A86" w:rsidRPr="00E13DFC" w:rsidRDefault="00195A86" w:rsidP="00587269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правое поле — </w:t>
      </w:r>
      <w:smartTag w:uri="urn:schemas-microsoft-com:office:smarttags" w:element="metricconverter">
        <w:smartTagPr>
          <w:attr w:name="ProductID" w:val="10 мм"/>
        </w:smartTagPr>
        <w:r w:rsidRPr="00E13DFC">
          <w:rPr>
            <w:rFonts w:ascii="TimesNewRoman" w:hAnsi="TimesNewRoman" w:cs="TimesNewRoman"/>
            <w:sz w:val="28"/>
            <w:szCs w:val="28"/>
          </w:rPr>
          <w:t>10 мм</w:t>
        </w:r>
      </w:smartTag>
      <w:r w:rsidRPr="00E13DFC">
        <w:rPr>
          <w:rFonts w:ascii="TimesNewRoman" w:hAnsi="TimesNewRoman" w:cs="TimesNewRoman"/>
          <w:sz w:val="28"/>
          <w:szCs w:val="28"/>
        </w:rPr>
        <w:t>;</w:t>
      </w:r>
    </w:p>
    <w:p w:rsidR="00195A86" w:rsidRPr="00E13DFC" w:rsidRDefault="00195A86" w:rsidP="00587269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верхнее и нижнее поля — по </w:t>
      </w:r>
      <w:smartTag w:uri="urn:schemas-microsoft-com:office:smarttags" w:element="metricconverter">
        <w:smartTagPr>
          <w:attr w:name="ProductID" w:val="20 мм"/>
        </w:smartTagPr>
        <w:r w:rsidRPr="00E13DFC">
          <w:rPr>
            <w:rFonts w:ascii="TimesNewRoman" w:hAnsi="TimesNewRoman" w:cs="TimesNewRoman"/>
            <w:sz w:val="28"/>
            <w:szCs w:val="28"/>
          </w:rPr>
          <w:t>20 мм</w:t>
        </w:r>
      </w:smartTag>
      <w:r w:rsidRPr="00E13DFC">
        <w:rPr>
          <w:rFonts w:ascii="TimesNewRoman" w:hAnsi="TimesNewRoman" w:cs="TimesNewRoman"/>
          <w:sz w:val="28"/>
          <w:szCs w:val="28"/>
        </w:rPr>
        <w:t>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Содержание работы (номер раздела, название раздела и номер страницы, на котором он начинается) и список литературы оформляются на отдельном листе.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Каждый раздел курсовой работы (введение, каждая глава, заключение, список литературы) начинается с новой страницы. Каждый самостоятельный раздел нумеруется и озаглавливается аналогично тому, как это сделано в Содержании.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Титульный лист, содержание и список литературы в объем курсовой работы не входят.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Курсовая работа должна иметь следующую структуру: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Титульный лист (</w:t>
      </w:r>
      <w:proofErr w:type="gramStart"/>
      <w:r w:rsidRPr="00E13DFC">
        <w:rPr>
          <w:color w:val="000000"/>
          <w:sz w:val="28"/>
          <w:szCs w:val="28"/>
        </w:rPr>
        <w:t>см</w:t>
      </w:r>
      <w:proofErr w:type="gramEnd"/>
      <w:r w:rsidRPr="00E13DFC">
        <w:rPr>
          <w:color w:val="000000"/>
          <w:sz w:val="28"/>
          <w:szCs w:val="28"/>
        </w:rPr>
        <w:t>. Приложение 1), имеет порядковый номер 1, который на нем не ставится.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План (порядковый номер 2 и т. д.).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Введение.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Основной текст.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Заключение.</w:t>
      </w:r>
    </w:p>
    <w:p w:rsidR="00195A86" w:rsidRPr="00E13DFC" w:rsidRDefault="00195A86" w:rsidP="00587269">
      <w:pPr>
        <w:numPr>
          <w:ilvl w:val="0"/>
          <w:numId w:val="3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Список использованной литературы.</w:t>
      </w:r>
    </w:p>
    <w:p w:rsidR="00195A86" w:rsidRPr="00E13DFC" w:rsidRDefault="00195A86" w:rsidP="00587269">
      <w:pPr>
        <w:numPr>
          <w:ilvl w:val="0"/>
          <w:numId w:val="3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color w:val="000000"/>
          <w:sz w:val="28"/>
          <w:szCs w:val="28"/>
        </w:rPr>
        <w:t>Приложения (если они имеются).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Введение, заключение, список литературы, а также приложения в оглавлении к курсовой работе не нумеруются. В </w:t>
      </w:r>
      <w:r w:rsidRPr="00E13DFC">
        <w:rPr>
          <w:color w:val="000000"/>
          <w:sz w:val="28"/>
          <w:szCs w:val="28"/>
          <w:u w:val="single"/>
        </w:rPr>
        <w:t>Приложении</w:t>
      </w:r>
      <w:r w:rsidRPr="00E13DFC">
        <w:rPr>
          <w:color w:val="000000"/>
          <w:sz w:val="28"/>
          <w:szCs w:val="28"/>
        </w:rPr>
        <w:t xml:space="preserve"> помещаются большие по размерам таблицы, графики, диаграммы, если они есть в работе. Приложение может быть представлено ксерокопиями соответствующих </w:t>
      </w:r>
      <w:r w:rsidRPr="00E13DFC">
        <w:rPr>
          <w:color w:val="000000"/>
          <w:sz w:val="28"/>
          <w:szCs w:val="28"/>
        </w:rPr>
        <w:lastRenderedPageBreak/>
        <w:t>страниц источников с обязательным указанием их выходных данных. Приложение не является обязательным элементом работы.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color w:val="000000"/>
          <w:sz w:val="28"/>
          <w:szCs w:val="28"/>
        </w:rPr>
        <w:t>Объем работы должен составлять в среднем 30–35 листов стандартного формата А</w:t>
      </w:r>
      <w:proofErr w:type="gramStart"/>
      <w:r w:rsidRPr="00E13DFC">
        <w:rPr>
          <w:color w:val="000000"/>
          <w:sz w:val="28"/>
          <w:szCs w:val="28"/>
        </w:rPr>
        <w:t>4</w:t>
      </w:r>
      <w:proofErr w:type="gramEnd"/>
      <w:r w:rsidRPr="00E13DFC">
        <w:rPr>
          <w:color w:val="000000"/>
          <w:sz w:val="28"/>
          <w:szCs w:val="28"/>
        </w:rPr>
        <w:t>, выполненных разборчивым почерком с одной стороны листа или набранным на компьютере. Значительное превышение объема работы (более 40 листов) не поощряется и может рассматриваться как недостаток работы, неумение студента работать с материалом, выбирать самое существенное.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Курсовые работы, содержащие грубые нарушения правил оформления (увеличение межстрочного интервала, отсутствие наименований разделов, отсутствие графического и цифрового материала и т. п.), к защите не допускаются.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1.7. Защита курсовой работы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Защита курсовой работы проводится назначенным преподавателем профилирующей кафедры.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Защита является одним из составных элементов выполнения курсовой работы, и ее результаты влияют на итоговую оценку. При условии хорошей защиты рекомендуемая оценка, содержащаяся в рецензии, может быть повышена, а при неудовлетворительной защите — снижена.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 случае если студент не дает удовлетворительных ответов на поставленные вопросы, ему назначается повторная защита.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Выступление по материалу курсовой работы должно занимать 10–15 минут, соответствовать содержанию курсовой работы и достаточно полно раскрывать выбранную тему.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Критериями оценки защиты являются: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полнота раскрытия темы;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логичность изложения (правильное сочетание основных и вспомогательных вопросов, их взаимосвязь);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правильность используемой лексики (точное употребление понятий и терминов, отсутствие бытовых выражений и т. п.);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отсутствие ненужных подробностей, повторов;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умение четко формулировать выводы;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умение обнаруживать различия в отдельных подходах по дискуссионным вопросам.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Студентам рекомендуется предварительно подготовиться к защите, составив план и/или текст выступления.</w:t>
      </w:r>
    </w:p>
    <w:p w:rsidR="00195A86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br w:type="page"/>
      </w:r>
      <w:r w:rsidRPr="00E13DFC">
        <w:rPr>
          <w:sz w:val="28"/>
          <w:szCs w:val="28"/>
        </w:rPr>
        <w:lastRenderedPageBreak/>
        <w:t>1.8. Тематика курсовых работ</w:t>
      </w:r>
    </w:p>
    <w:p w:rsidR="00195A86" w:rsidRPr="000635D8" w:rsidRDefault="00195A86" w:rsidP="00195A86">
      <w:pPr>
        <w:ind w:left="360"/>
        <w:jc w:val="both"/>
      </w:pPr>
      <w:r>
        <w:t>1.</w:t>
      </w:r>
      <w:r w:rsidRPr="000635D8">
        <w:t>Структурные преобразования в российской экономике в 2000-е годы: содержание и результаты.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Проблемы обеспечения экономического роста в российской экономике.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Макроэкономическая политика российского правительства: достижения и проблемы.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Иностранные инвестиции в российскую э</w:t>
      </w:r>
      <w:r>
        <w:rPr>
          <w:rFonts w:eastAsia="MS Mincho"/>
        </w:rPr>
        <w:t>кономику: структура и эффектив</w:t>
      </w:r>
      <w:r w:rsidRPr="000635D8">
        <w:rPr>
          <w:rFonts w:eastAsia="MS Mincho"/>
        </w:rPr>
        <w:t>ность.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Внутренние инвестиции в российской экономике: состояние и проблемы.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  <w:sz w:val="28"/>
          <w:szCs w:val="28"/>
        </w:rPr>
      </w:pPr>
      <w:r w:rsidRPr="000635D8">
        <w:rPr>
          <w:rFonts w:eastAsia="MS Mincho"/>
        </w:rPr>
        <w:t>Сбережения домашних хозяйств в России: проблемы и перспективы</w:t>
      </w:r>
      <w:r w:rsidRPr="000635D8">
        <w:rPr>
          <w:rFonts w:eastAsia="MS Mincho"/>
          <w:sz w:val="28"/>
          <w:szCs w:val="28"/>
        </w:rPr>
        <w:t>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Особенности российской безработицы и пути ее преодоления.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Политика занятости российского государства: успехи и неудачи.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Инфляция в российской экономике: характер и последствия.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Особенности антиинфляционной политики российского государства.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 xml:space="preserve">Регулирование регионального хозяйства российским государством: особенности и проблемы </w:t>
      </w:r>
      <w:proofErr w:type="gramStart"/>
      <w:r w:rsidRPr="000635D8">
        <w:rPr>
          <w:rFonts w:eastAsia="MS Mincho"/>
        </w:rPr>
        <w:t xml:space="preserve">( </w:t>
      </w:r>
      <w:proofErr w:type="gramEnd"/>
      <w:r w:rsidRPr="000635D8">
        <w:rPr>
          <w:rFonts w:eastAsia="MS Mincho"/>
        </w:rPr>
        <w:t>на примере конкретного региона).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Опыт регулирования рыночного хозяйства в странах Запада (на примере конкретной страны).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Особенности денежно – кредитной политики российского государства в 2000-е годы.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Особенности российской налоговой политики: содержание и влияние на производство.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Российский внутренний долг: причины возникновения перспективы погашения.</w:t>
      </w:r>
    </w:p>
    <w:p w:rsidR="00195A86" w:rsidRPr="004541E5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  <w:highlight w:val="yellow"/>
        </w:rPr>
      </w:pPr>
      <w:r w:rsidRPr="004541E5">
        <w:rPr>
          <w:rFonts w:eastAsia="MS Mincho"/>
          <w:highlight w:val="yellow"/>
        </w:rPr>
        <w:t>Внешний долг России и проблемы ее обслуживания.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Российская банковская система и ее воздействие на экономический рост.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Содержание и последствия налогово-бюджетной политики российского государства в 2000-е годы.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Бюджетная политика российского государства в 2000-е годы.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Содержание и результаты социальной политики в России.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Основные направления социальной политики России: достижения и проблемы.</w:t>
      </w:r>
    </w:p>
    <w:p w:rsidR="00195A86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Монополизм в российской экономике и особенности антимонопольной политики государства.</w:t>
      </w:r>
    </w:p>
    <w:p w:rsidR="00195A86" w:rsidRPr="000635D8" w:rsidRDefault="00195A86" w:rsidP="00195A86">
      <w:pPr>
        <w:tabs>
          <w:tab w:val="left" w:pos="900"/>
        </w:tabs>
        <w:ind w:left="360"/>
        <w:rPr>
          <w:rFonts w:eastAsia="MS Mincho"/>
        </w:rPr>
      </w:pPr>
      <w:r>
        <w:rPr>
          <w:rFonts w:eastAsia="MS Mincho"/>
        </w:rPr>
        <w:t xml:space="preserve">23. </w:t>
      </w:r>
      <w:r w:rsidRPr="00134716">
        <w:rPr>
          <w:rFonts w:eastAsia="MS Mincho"/>
        </w:rPr>
        <w:t>Мировой финансовый кризис 2008 года и его последствия на российскую экономику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Экономическая преступность в России: содержание и пути преодоления.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Теневая экономика в России: пути возникновения и перспективы.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Приватизация государственной собственности в России: содержание, результаты и проблемы.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Российское предпринимательство: проблемы и перспективы развития.</w:t>
      </w:r>
    </w:p>
    <w:p w:rsidR="00195A86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Национальная экономическая безопасность российского хозяйства.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>
        <w:rPr>
          <w:rFonts w:eastAsia="MS Mincho"/>
        </w:rPr>
        <w:t>Всемирная торговая организация и Россия.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Экономические аспекты коррупции: причины, формы и пути преодоления.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Роль УИС в обеспечении экономической безопасности страны.</w:t>
      </w:r>
    </w:p>
    <w:p w:rsidR="00195A86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Альтернативные меры уголовного наказания (экономические аспекты).</w:t>
      </w:r>
    </w:p>
    <w:p w:rsidR="00195A86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>
        <w:rPr>
          <w:rFonts w:eastAsia="MS Mincho"/>
        </w:rPr>
        <w:t>Экономические санкции Запада и перспективы развития российской экономики.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proofErr w:type="spellStart"/>
      <w:r>
        <w:rPr>
          <w:rFonts w:eastAsia="MS Mincho"/>
        </w:rPr>
        <w:t>Импортозамещение</w:t>
      </w:r>
      <w:proofErr w:type="spellEnd"/>
      <w:r>
        <w:rPr>
          <w:rFonts w:eastAsia="MS Mincho"/>
        </w:rPr>
        <w:t xml:space="preserve"> в современной России: содержание и направления.</w:t>
      </w:r>
    </w:p>
    <w:p w:rsidR="00195A86" w:rsidRPr="000635D8" w:rsidRDefault="00195A86" w:rsidP="00195A86"/>
    <w:p w:rsidR="00195A86" w:rsidRPr="00FB5C8D" w:rsidRDefault="00195A86" w:rsidP="00195A86"/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1. Структурные преобразования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 российской экономике в 200</w:t>
      </w:r>
      <w:r w:rsidRPr="00E13DFC">
        <w:rPr>
          <w:sz w:val="28"/>
          <w:szCs w:val="28"/>
        </w:rPr>
        <w:t>0</w:t>
      </w:r>
      <w:r w:rsidRPr="00E13DFC">
        <w:rPr>
          <w:sz w:val="28"/>
          <w:szCs w:val="28"/>
        </w:rPr>
        <w:noBreakHyphen/>
        <w:t>е годы: содержание и результаты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34"/>
        </w:numPr>
        <w:tabs>
          <w:tab w:val="clear" w:pos="720"/>
          <w:tab w:val="num" w:pos="540"/>
        </w:tabs>
        <w:spacing w:after="100" w:afterAutospacing="1" w:line="240" w:lineRule="auto"/>
        <w:ind w:left="540" w:hanging="540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Причина и содержание структурных преобразований.</w:t>
      </w:r>
    </w:p>
    <w:p w:rsidR="00195A86" w:rsidRPr="00E13DFC" w:rsidRDefault="00195A86" w:rsidP="00587269">
      <w:pPr>
        <w:numPr>
          <w:ilvl w:val="0"/>
          <w:numId w:val="34"/>
        </w:numPr>
        <w:tabs>
          <w:tab w:val="clear" w:pos="720"/>
          <w:tab w:val="num" w:pos="540"/>
        </w:tabs>
        <w:spacing w:after="100" w:afterAutospacing="1" w:line="240" w:lineRule="auto"/>
        <w:ind w:left="540" w:hanging="540"/>
        <w:rPr>
          <w:sz w:val="28"/>
          <w:szCs w:val="28"/>
        </w:rPr>
      </w:pPr>
      <w:r w:rsidRPr="00E13DFC">
        <w:rPr>
          <w:sz w:val="28"/>
          <w:szCs w:val="28"/>
        </w:rPr>
        <w:t>Основные направления преобразований в России.</w:t>
      </w:r>
    </w:p>
    <w:p w:rsidR="00195A86" w:rsidRPr="00E13DFC" w:rsidRDefault="00195A86" w:rsidP="00587269">
      <w:pPr>
        <w:numPr>
          <w:ilvl w:val="0"/>
          <w:numId w:val="34"/>
        </w:numPr>
        <w:tabs>
          <w:tab w:val="clear" w:pos="720"/>
          <w:tab w:val="num" w:pos="540"/>
        </w:tabs>
        <w:spacing w:after="100" w:afterAutospacing="1" w:line="240" w:lineRule="auto"/>
        <w:ind w:left="540" w:hanging="540"/>
        <w:rPr>
          <w:sz w:val="28"/>
          <w:szCs w:val="28"/>
        </w:rPr>
      </w:pPr>
      <w:r w:rsidRPr="00E13DFC">
        <w:rPr>
          <w:sz w:val="28"/>
          <w:szCs w:val="28"/>
        </w:rPr>
        <w:t>Характер проведения структурных преобразований.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необходимо раскрыть содержание структурных преобразований. Необходимо подчеркнуть, что структурные преобразования являются постоянным составляющим развивающейся экономики.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Структурные преобразования состоят в изменении структуры национальной экономики под воздействием изменения платежеспособного спроса потребителей. В результате происходят изменения в удельном весе отраслей, исчезают одни отрасли, формируются новые.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следует раскрыть содержание и основные направления структурных преобразо</w:t>
      </w:r>
      <w:r>
        <w:rPr>
          <w:rFonts w:ascii="Times New Roman" w:hAnsi="Times New Roman"/>
          <w:sz w:val="28"/>
          <w:szCs w:val="28"/>
        </w:rPr>
        <w:t>ваний в российской экономике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>е годы ХХ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E13DFC">
        <w:rPr>
          <w:rFonts w:ascii="Times New Roman" w:hAnsi="Times New Roman"/>
          <w:sz w:val="28"/>
          <w:szCs w:val="28"/>
        </w:rPr>
        <w:t> века. Следует заметить, что структурная отсталость российской экономики явилась одной из причин кризиса административно-командной системы.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DFC">
        <w:rPr>
          <w:rFonts w:ascii="Times New Roman" w:hAnsi="Times New Roman"/>
          <w:sz w:val="28"/>
          <w:szCs w:val="28"/>
        </w:rPr>
        <w:t>Далее нужно раскрыть суть структурной отсталости российской экономики, обратив внимание на такие ее черты, как превалирование производства промежуточной продукции над конечной; преимущественное развитие тяжелой индустрии по сравнению с легкой; низкий удельный вес производства услуг по сравнению с производством материальных продуктов и др. Нужно раскрыть социально-экономические последствия такого перекоса в структурном развитии.</w:t>
      </w:r>
      <w:proofErr w:type="gramEnd"/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После проведенного анализа необходимо показать направления структурных преобразований, необходимых для российской экономики.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третьем вопросе следует показать, что кардинальные структурные преобразования требуют государственного участия, поскольку рыночный механизм для их реализации недостаточен.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Тут же нужно раскрыть усилия российского государства по проведению структурных изменений. Для раскрытия этих усилий необходимо показать направления государственных капиталовложений в 90</w:t>
      </w:r>
      <w:r w:rsidRPr="00E13DFC">
        <w:rPr>
          <w:rFonts w:ascii="Times New Roman" w:hAnsi="Times New Roman"/>
          <w:sz w:val="28"/>
          <w:szCs w:val="28"/>
        </w:rPr>
        <w:noBreakHyphen/>
        <w:t>е годы, оценить их отдачу.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Нужно заметить, что финансовые возможности российского государства для проведения структурных изменений были весьма скудны. В связи с этим обстоятельством структурные подвижки в основном происходили под воздействием формирующегося рыночного механизма и не всегда способствовали прогрессивному движению российской экономики.</w:t>
      </w:r>
    </w:p>
    <w:p w:rsidR="00195A86" w:rsidRPr="00E13DFC" w:rsidRDefault="00195A86" w:rsidP="00195A86">
      <w:pPr>
        <w:pStyle w:val="3"/>
        <w:rPr>
          <w:szCs w:val="28"/>
        </w:rPr>
      </w:pP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Богомолов О. Нобелевский лауреат о российских реформах // Российский экономический журнал. — 2004. № 1.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Бузгалин</w:t>
      </w:r>
      <w:proofErr w:type="spellEnd"/>
      <w:r w:rsidRPr="00E13DFC">
        <w:rPr>
          <w:color w:val="000000"/>
          <w:sz w:val="28"/>
          <w:szCs w:val="28"/>
        </w:rPr>
        <w:t xml:space="preserve"> А. В. </w:t>
      </w:r>
      <w:r w:rsidRPr="00E13DFC">
        <w:rPr>
          <w:sz w:val="28"/>
          <w:szCs w:val="28"/>
        </w:rPr>
        <w:t>Экономика переходного периода. — М., 1995.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Евстигнеева Л. Трансформационные риски российской экономики // Вопросы экономики. — 2006. № 11.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Итоги экономических реформ в России и план развития на 1999–2003 годы: Доклад Правительства РФ // Вестник пресс-центра при правительстве РФ. — М., 1998.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Лейонхуфвуд</w:t>
      </w:r>
      <w:proofErr w:type="spellEnd"/>
      <w:r w:rsidRPr="00E13DFC">
        <w:rPr>
          <w:sz w:val="28"/>
          <w:szCs w:val="28"/>
        </w:rPr>
        <w:t> А. Макроэкономическая теория в двадцатом столетии: основные вехи развития// Вопросы экономики. — 2006.  № 11.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Пороховский</w:t>
      </w:r>
      <w:proofErr w:type="spellEnd"/>
      <w:r w:rsidRPr="00E13DFC">
        <w:rPr>
          <w:sz w:val="28"/>
          <w:szCs w:val="28"/>
        </w:rPr>
        <w:t xml:space="preserve"> Е. Формирование российской модели социально-рыночного хозяйства // Вестник Московского </w:t>
      </w:r>
      <w:proofErr w:type="spellStart"/>
      <w:r w:rsidRPr="00E13DFC">
        <w:rPr>
          <w:sz w:val="28"/>
          <w:szCs w:val="28"/>
        </w:rPr>
        <w:t>ун</w:t>
      </w:r>
      <w:r w:rsidRPr="00E13DFC">
        <w:rPr>
          <w:sz w:val="28"/>
          <w:szCs w:val="28"/>
        </w:rPr>
        <w:noBreakHyphen/>
        <w:t>та</w:t>
      </w:r>
      <w:proofErr w:type="spellEnd"/>
      <w:r w:rsidRPr="00E13DFC">
        <w:rPr>
          <w:sz w:val="28"/>
          <w:szCs w:val="28"/>
        </w:rPr>
        <w:t>. — Сер. 6. Экономика. — 2005.  № 4.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Теория переходной экономики</w:t>
      </w:r>
      <w:proofErr w:type="gramStart"/>
      <w:r w:rsidRPr="00E13DFC">
        <w:rPr>
          <w:sz w:val="28"/>
          <w:szCs w:val="28"/>
        </w:rPr>
        <w:t xml:space="preserve"> // П</w:t>
      </w:r>
      <w:proofErr w:type="gramEnd"/>
      <w:r w:rsidRPr="00E13DFC">
        <w:rPr>
          <w:sz w:val="28"/>
          <w:szCs w:val="28"/>
        </w:rPr>
        <w:t>од ред. В. В. Герасименко. — М., 1997. — Т. 1. — Микроэкономика.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Теория переходной экономики</w:t>
      </w:r>
      <w:proofErr w:type="gramStart"/>
      <w:r w:rsidRPr="00E13DFC">
        <w:rPr>
          <w:sz w:val="28"/>
          <w:szCs w:val="28"/>
        </w:rPr>
        <w:t xml:space="preserve"> / П</w:t>
      </w:r>
      <w:proofErr w:type="gramEnd"/>
      <w:r w:rsidRPr="00E13DFC">
        <w:rPr>
          <w:sz w:val="28"/>
          <w:szCs w:val="28"/>
        </w:rPr>
        <w:t>од ред. Е. В. Красниковой. — М., 1998. Т. 2. — Макроэкономика.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2. Экономическая реформа рыночного типа в России: содержание, этапы и результаты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20"/>
        </w:numPr>
        <w:tabs>
          <w:tab w:val="clear" w:pos="1260"/>
          <w:tab w:val="num" w:pos="-3119"/>
        </w:tabs>
        <w:spacing w:after="100" w:afterAutospacing="1"/>
        <w:ind w:left="0" w:firstLine="709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Необходимость, цель и модель рыночных преобразований в российской экономике.</w:t>
      </w:r>
    </w:p>
    <w:p w:rsidR="00195A86" w:rsidRPr="00E13DFC" w:rsidRDefault="00195A86" w:rsidP="00587269">
      <w:pPr>
        <w:pStyle w:val="af4"/>
        <w:numPr>
          <w:ilvl w:val="1"/>
          <w:numId w:val="20"/>
        </w:numPr>
        <w:tabs>
          <w:tab w:val="clear" w:pos="1260"/>
          <w:tab w:val="num" w:pos="-3119"/>
        </w:tabs>
        <w:spacing w:after="100" w:afterAutospacing="1"/>
        <w:ind w:left="0" w:firstLine="709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Основные направления рыночных преобразований в России.</w:t>
      </w:r>
    </w:p>
    <w:p w:rsidR="00195A86" w:rsidRPr="00E13DFC" w:rsidRDefault="00195A86" w:rsidP="00587269">
      <w:pPr>
        <w:pStyle w:val="af4"/>
        <w:numPr>
          <w:ilvl w:val="1"/>
          <w:numId w:val="20"/>
        </w:numPr>
        <w:tabs>
          <w:tab w:val="clear" w:pos="1260"/>
          <w:tab w:val="num" w:pos="-3119"/>
        </w:tabs>
        <w:spacing w:after="100" w:afterAutospacing="1"/>
        <w:ind w:left="0" w:firstLine="709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Итоги рыночной реформы и проблемы развития российской экономики на современном этапе.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данной теме надо постараться дать лаконичную и объективную оценку результатов функционирования российской экономики начиная с 1992 года.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Так, в первом вопросе следует обосновать объективную необходимость перевода российской экономики на рыночные рельсы. Необходимо рассмотреть попытки реформирования советской экономики и причины их неудач, выделить важнейшие аргументы невозможности дальнейшей консервации экономической обстановки в СССР. Нужно раскрыть главную цель рыночных преобразований, охарактеризовать особенности эволюционного и революционного вариантов рыночных преобразований. Показать, почему в России, начав с революционного типа, затем перешли на эволюционный тип продолжения реформ.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работы необходимо раскрыть такие ключевые направления рыночных преобразований как: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приватизация государственной собственности;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либерализация цен;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структурные преобразования;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макроэкономическая стабилизация;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перестройка принципов и механизма внешнеэкономической деятельности.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Каждое из этих направлений представляло само по себе важнейшую реформу и являлось основой создания модели смешанной экономики.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третьем разделе, руководствуясь динамикой основных экономических показателей и характером экономической системы, нужно показать, что уже к началу ХХ</w:t>
      </w:r>
      <w:proofErr w:type="gramStart"/>
      <w:r w:rsidRPr="00E13DFC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13DFC">
        <w:rPr>
          <w:rFonts w:ascii="Times New Roman" w:hAnsi="Times New Roman"/>
          <w:sz w:val="28"/>
          <w:szCs w:val="28"/>
        </w:rPr>
        <w:t xml:space="preserve"> века российская экономика набрала критическую массу составляющих рыночной системы. По итогам </w:t>
      </w:r>
      <w:smartTag w:uri="urn:schemas-microsoft-com:office:smarttags" w:element="metricconverter">
        <w:smartTagPr>
          <w:attr w:name="ProductID" w:val="2006 г"/>
        </w:smartTagPr>
        <w:r w:rsidRPr="00E13DFC">
          <w:rPr>
            <w:rFonts w:ascii="Times New Roman" w:hAnsi="Times New Roman"/>
            <w:sz w:val="28"/>
            <w:szCs w:val="28"/>
          </w:rPr>
          <w:t>2006 г</w:t>
        </w:r>
      </w:smartTag>
      <w:r w:rsidRPr="00E13DFC">
        <w:rPr>
          <w:rFonts w:ascii="Times New Roman" w:hAnsi="Times New Roman"/>
          <w:sz w:val="28"/>
          <w:szCs w:val="28"/>
        </w:rPr>
        <w:t xml:space="preserve">. в стране восстановлен докризисный уровень экономики, характерный для </w:t>
      </w:r>
      <w:smartTag w:uri="urn:schemas-microsoft-com:office:smarttags" w:element="metricconverter">
        <w:smartTagPr>
          <w:attr w:name="ProductID" w:val="1989 г"/>
        </w:smartTagPr>
        <w:r w:rsidRPr="00E13DFC">
          <w:rPr>
            <w:rFonts w:ascii="Times New Roman" w:hAnsi="Times New Roman"/>
            <w:sz w:val="28"/>
            <w:szCs w:val="28"/>
          </w:rPr>
          <w:t>1989 г</w:t>
        </w:r>
      </w:smartTag>
      <w:r w:rsidRPr="00E13DFC">
        <w:rPr>
          <w:rFonts w:ascii="Times New Roman" w:hAnsi="Times New Roman"/>
          <w:sz w:val="28"/>
          <w:szCs w:val="28"/>
        </w:rPr>
        <w:t>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Вместе с тем нужно подчеркнуть, что не все цели рыночных преобразований достигнуты. На современном этапе требуется перевод российской экономики на новое качество роста. Последнее должно основываться на факторах долгосрочного экономического роста и проявляться в существенном повышении конкурентоспособности отечественной продукции, а также в повышении уровня и качества жизни населения страны.</w:t>
      </w:r>
    </w:p>
    <w:p w:rsidR="00195A86" w:rsidRPr="00E13DFC" w:rsidRDefault="00195A86" w:rsidP="00195A86">
      <w:pPr>
        <w:pStyle w:val="af4"/>
        <w:ind w:firstLine="720"/>
        <w:jc w:val="center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Богомолов О. Нобелевский лауреат о российских реформах // Российский экономический журнал. — 2004.  № 1.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Греф</w:t>
      </w:r>
      <w:proofErr w:type="spellEnd"/>
      <w:r w:rsidRPr="00E13DFC">
        <w:rPr>
          <w:color w:val="000000"/>
          <w:sz w:val="28"/>
          <w:szCs w:val="28"/>
        </w:rPr>
        <w:t> Г. Продолжение экономических реформ — это вопрос не только национальной политики, а глобальной конкурентоспособности страны // Человек и труд. — 2004.  № 1.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Гринберг Р. Несколько мыслей на тему «российская реформа и Запад» // Российский экономический журнал. — 2005. № 3.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Итоги реформирования экономики России и перспективы ее развития </w:t>
      </w:r>
      <w:r w:rsidRPr="00E13DFC">
        <w:rPr>
          <w:color w:val="000000"/>
          <w:sz w:val="28"/>
          <w:szCs w:val="28"/>
        </w:rPr>
        <w:t xml:space="preserve">(по материалам </w:t>
      </w:r>
      <w:r w:rsidRPr="00E13DFC">
        <w:rPr>
          <w:color w:val="000000"/>
          <w:sz w:val="28"/>
          <w:szCs w:val="28"/>
          <w:lang w:val="en-US"/>
        </w:rPr>
        <w:t>X</w:t>
      </w:r>
      <w:r w:rsidRPr="00E13DFC">
        <w:rPr>
          <w:color w:val="000000"/>
          <w:sz w:val="28"/>
          <w:szCs w:val="28"/>
        </w:rPr>
        <w:t xml:space="preserve"> Российского экономического форума в Екатеринбурге)</w:t>
      </w:r>
      <w:r w:rsidRPr="00E13DFC">
        <w:rPr>
          <w:sz w:val="28"/>
          <w:szCs w:val="28"/>
        </w:rPr>
        <w:t xml:space="preserve"> // Российский экономический журнал. — 2005.  №№ 5, 6.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Лексин В., Швецов А. Общероссийские реформы и территориальное развитие // Российский экономический журнал. — 2004. №№ 4, 5, 6, 8, 11, 12.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Попов Е., Красильников В. Вольное экономическое общество и социально-экономические реформы // Вопросы экономики. — 2005.  № 9.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  <w:lang w:val="en-US"/>
        </w:rPr>
        <w:t>C</w:t>
      </w:r>
      <w:proofErr w:type="spellStart"/>
      <w:r w:rsidRPr="00E13DFC">
        <w:rPr>
          <w:sz w:val="28"/>
          <w:szCs w:val="28"/>
        </w:rPr>
        <w:t>енчагов</w:t>
      </w:r>
      <w:proofErr w:type="spellEnd"/>
      <w:r w:rsidRPr="00E13DFC">
        <w:rPr>
          <w:sz w:val="28"/>
          <w:szCs w:val="28"/>
        </w:rPr>
        <w:t xml:space="preserve"> В. Мониторинг экономических реформ //</w:t>
      </w:r>
      <w:proofErr w:type="gramStart"/>
      <w:r w:rsidRPr="00E13DFC">
        <w:rPr>
          <w:sz w:val="28"/>
          <w:szCs w:val="28"/>
        </w:rPr>
        <w:t>Экономист</w:t>
      </w:r>
      <w:r w:rsidRPr="00E13DFC">
        <w:rPr>
          <w:sz w:val="28"/>
          <w:szCs w:val="28"/>
          <w:lang w:val="en-US"/>
        </w:rPr>
        <w:t> </w:t>
      </w:r>
      <w:r w:rsidRPr="00E13DFC">
        <w:rPr>
          <w:sz w:val="28"/>
          <w:szCs w:val="28"/>
        </w:rPr>
        <w:t>.</w:t>
      </w:r>
      <w:proofErr w:type="gramEnd"/>
      <w:r w:rsidRPr="00E13DFC">
        <w:rPr>
          <w:sz w:val="28"/>
          <w:szCs w:val="28"/>
        </w:rPr>
        <w:t>––2005.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Хасбулатов Р. И. </w:t>
      </w:r>
      <w:proofErr w:type="gramStart"/>
      <w:r w:rsidRPr="00E13DFC">
        <w:rPr>
          <w:color w:val="000000"/>
          <w:sz w:val="28"/>
          <w:szCs w:val="28"/>
        </w:rPr>
        <w:t>Сказки про реформы</w:t>
      </w:r>
      <w:proofErr w:type="gramEnd"/>
      <w:r w:rsidRPr="00E13DFC">
        <w:rPr>
          <w:color w:val="000000"/>
          <w:sz w:val="28"/>
          <w:szCs w:val="28"/>
        </w:rPr>
        <w:t xml:space="preserve"> // ЭКО. — 2004.  № 6.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Экономические реформы в России: Итоги первых лет (1991–1996) / Отв. ред. В. П. Логинов, А. В. </w:t>
      </w:r>
      <w:proofErr w:type="spellStart"/>
      <w:r w:rsidRPr="00E13DFC">
        <w:rPr>
          <w:color w:val="000000"/>
          <w:sz w:val="28"/>
          <w:szCs w:val="28"/>
        </w:rPr>
        <w:t>Барышева</w:t>
      </w:r>
      <w:proofErr w:type="spellEnd"/>
      <w:r w:rsidRPr="00E13DFC">
        <w:rPr>
          <w:color w:val="000000"/>
          <w:sz w:val="28"/>
          <w:szCs w:val="28"/>
        </w:rPr>
        <w:t>. — М.: Наука, 1997.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3. Проблемы обеспечения экономического роста в российской экономике</w:t>
      </w:r>
    </w:p>
    <w:p w:rsidR="00195A86" w:rsidRPr="00E13DFC" w:rsidRDefault="00195A86" w:rsidP="00587269">
      <w:pPr>
        <w:numPr>
          <w:ilvl w:val="1"/>
          <w:numId w:val="26"/>
        </w:numPr>
        <w:tabs>
          <w:tab w:val="clear" w:pos="1440"/>
          <w:tab w:val="num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Сущность, факторы и измерение экономического роста.</w:t>
      </w:r>
    </w:p>
    <w:p w:rsidR="00195A86" w:rsidRPr="00E13DFC" w:rsidRDefault="00195A86" w:rsidP="00587269">
      <w:pPr>
        <w:numPr>
          <w:ilvl w:val="1"/>
          <w:numId w:val="26"/>
        </w:numPr>
        <w:tabs>
          <w:tab w:val="clear" w:pos="1440"/>
          <w:tab w:val="num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Особенности современного экономического роста России в свете теорий экономического роста.</w:t>
      </w:r>
    </w:p>
    <w:p w:rsidR="00195A86" w:rsidRPr="00E13DFC" w:rsidRDefault="00195A86" w:rsidP="00587269">
      <w:pPr>
        <w:numPr>
          <w:ilvl w:val="1"/>
          <w:numId w:val="26"/>
        </w:numPr>
        <w:tabs>
          <w:tab w:val="clear" w:pos="144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Перспективы и пути обеспечения экономического роста в российской экономике.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необходимо раскрыть сущность, факторы и показатели экономического роста. Необходимо провести различие между экстенсивным и интенсивным типами расширенного воспроизводства. Также нужно уделить внимание издержкам экономического роста.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proofErr w:type="gramStart"/>
      <w:r w:rsidRPr="00E13DFC">
        <w:rPr>
          <w:sz w:val="28"/>
          <w:szCs w:val="28"/>
        </w:rPr>
        <w:t xml:space="preserve">Во второй главе нужно изложить основные теории экономического роста, сформулированные сторонниками </w:t>
      </w:r>
      <w:proofErr w:type="spellStart"/>
      <w:r w:rsidRPr="00E13DFC">
        <w:rPr>
          <w:sz w:val="28"/>
          <w:szCs w:val="28"/>
        </w:rPr>
        <w:t>кейнсианского</w:t>
      </w:r>
      <w:proofErr w:type="spellEnd"/>
      <w:r w:rsidRPr="00E13DFC">
        <w:rPr>
          <w:sz w:val="28"/>
          <w:szCs w:val="28"/>
        </w:rPr>
        <w:t xml:space="preserve"> и неоклассического направлений экономической мысли.</w:t>
      </w:r>
      <w:proofErr w:type="gramEnd"/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На основе этого теоретического материала с использованием цифр и фактов нужно рассмотреть особенности экономического роста в современной России. Для этого нужно выявить основные факторы и их значение в экономической динамике страны.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главе, опираясь на анализ, проведенный в предыдущей главе необходимо выявить перспективы экономического роста страны. При этом нужно выяснить целевую установку, важнейшие факторы экономического роста и их последствия.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Рассматривая пути обеспечения экономического роста, особое внимание нужно уделить содержанию и механизмам государственного регулирования хозяйственной динамики.</w:t>
      </w:r>
    </w:p>
    <w:p w:rsidR="00195A86" w:rsidRPr="00E13DFC" w:rsidRDefault="00195A86" w:rsidP="00195A86">
      <w:pPr>
        <w:pStyle w:val="3"/>
        <w:rPr>
          <w:szCs w:val="28"/>
          <w:lang w:val="en-US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Аренд Р. Как поддерживать экономический рост в </w:t>
      </w:r>
      <w:proofErr w:type="spellStart"/>
      <w:r w:rsidRPr="00E13DFC">
        <w:rPr>
          <w:sz w:val="28"/>
          <w:szCs w:val="28"/>
        </w:rPr>
        <w:t>ресурсозависимой</w:t>
      </w:r>
      <w:proofErr w:type="spellEnd"/>
      <w:r w:rsidRPr="00E13DFC">
        <w:rPr>
          <w:sz w:val="28"/>
          <w:szCs w:val="28"/>
        </w:rPr>
        <w:t xml:space="preserve"> экономике (основные концепции и их применение в случае России) // Вопросы экономики. — 2006.  № 7.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Балабанова А. Дилемма экономического роста в России: темпы и качество необходимо совместить // Человек и труд. — 2005.  № 3.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Волгин Н., Кобяков А. Социальные факторы экономического роста // Человек и труд. — 2005.  № 2.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lastRenderedPageBreak/>
        <w:t>Голуб</w:t>
      </w:r>
      <w:proofErr w:type="spellEnd"/>
      <w:r w:rsidRPr="00E13DFC">
        <w:rPr>
          <w:sz w:val="28"/>
          <w:szCs w:val="28"/>
        </w:rPr>
        <w:t> А. Факторы роста российской экономики и перспективы технического обновления // Вопросы экономики. — 2004. № 5.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Егоров С. Человеческий фактор и экономический рост в условиях </w:t>
      </w:r>
      <w:proofErr w:type="spellStart"/>
      <w:r w:rsidRPr="00E13DFC">
        <w:rPr>
          <w:sz w:val="28"/>
          <w:szCs w:val="28"/>
        </w:rPr>
        <w:t>постиндустриализации</w:t>
      </w:r>
      <w:proofErr w:type="spellEnd"/>
      <w:r w:rsidRPr="00E13DFC">
        <w:rPr>
          <w:sz w:val="28"/>
          <w:szCs w:val="28"/>
        </w:rPr>
        <w:t xml:space="preserve"> // Вопросы экономики. — 2004.  № 5.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Ершов М. О. О финансовых механизмах экономического роста // Вопросы экономики. — 2002.  № 12.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Ершов М. О. Экономический рост: проблемы и новые риски // Вопросы экономики. — 2006.  № 12.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Кулешов В. Финансовые аспекты прогнозирования темпов экономического роста // Вопросы экономики. — 2002.  № 11.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Меньшиков С. Условия перехода к быстрому и устойчивому росту // Российский экономический журнал. — 2004.  № 1.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Цирель</w:t>
      </w:r>
      <w:proofErr w:type="spellEnd"/>
      <w:r w:rsidRPr="00E13DFC">
        <w:rPr>
          <w:sz w:val="28"/>
          <w:szCs w:val="28"/>
        </w:rPr>
        <w:t> С. Экономический рост и информационные технологии // Вопросы экономики. — 2004.  № 11.</w:t>
      </w:r>
    </w:p>
    <w:p w:rsidR="00195A86" w:rsidRPr="00E13DFC" w:rsidRDefault="00195A86" w:rsidP="00195A86">
      <w:pPr>
        <w:ind w:left="709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4. Государственный сектор и государственное предпринимательство в российской экономике</w:t>
      </w:r>
    </w:p>
    <w:p w:rsidR="00195A86" w:rsidRPr="00E13DFC" w:rsidRDefault="00195A86" w:rsidP="00587269">
      <w:pPr>
        <w:numPr>
          <w:ilvl w:val="1"/>
          <w:numId w:val="1"/>
        </w:numPr>
        <w:tabs>
          <w:tab w:val="clear" w:pos="144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Государственный сектор российской экономики: структура, размеры, динамика.</w:t>
      </w:r>
    </w:p>
    <w:p w:rsidR="00195A86" w:rsidRPr="00E13DFC" w:rsidRDefault="00195A86" w:rsidP="00587269">
      <w:pPr>
        <w:numPr>
          <w:ilvl w:val="1"/>
          <w:numId w:val="1"/>
        </w:numPr>
        <w:tabs>
          <w:tab w:val="clear" w:pos="144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Государственное предпринимательство: задачи и эффективность.</w:t>
      </w:r>
    </w:p>
    <w:p w:rsidR="00195A86" w:rsidRPr="00E13DFC" w:rsidRDefault="00195A86" w:rsidP="00587269">
      <w:pPr>
        <w:numPr>
          <w:ilvl w:val="1"/>
          <w:numId w:val="1"/>
        </w:numPr>
        <w:tabs>
          <w:tab w:val="clear" w:pos="1440"/>
          <w:tab w:val="num" w:pos="-3261"/>
        </w:tabs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 xml:space="preserve">Перспективы развития государственного сектора и </w:t>
      </w:r>
      <w:r w:rsidRPr="00E13DFC">
        <w:rPr>
          <w:color w:val="000000"/>
          <w:sz w:val="28"/>
          <w:szCs w:val="28"/>
        </w:rPr>
        <w:t>государственного предпринимательства.</w:t>
      </w:r>
    </w:p>
    <w:p w:rsidR="00195A86" w:rsidRPr="00E13DFC" w:rsidRDefault="00195A86" w:rsidP="00195A86">
      <w:pPr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При рассмотрении первого вопроса, прежде всего, необходимо изложить причины существования государственного сектора в современном рыночном хозяйстве. Для этого </w:t>
      </w:r>
      <w:proofErr w:type="gramStart"/>
      <w:r w:rsidRPr="00E13DFC">
        <w:rPr>
          <w:color w:val="000000"/>
          <w:sz w:val="28"/>
          <w:szCs w:val="28"/>
        </w:rPr>
        <w:t>достаточно развернуто</w:t>
      </w:r>
      <w:proofErr w:type="gramEnd"/>
      <w:r w:rsidRPr="00E13DFC">
        <w:rPr>
          <w:color w:val="000000"/>
          <w:sz w:val="28"/>
          <w:szCs w:val="28"/>
        </w:rPr>
        <w:t xml:space="preserve"> рассмотреть изложенные в современной литературе аргументы.</w:t>
      </w:r>
    </w:p>
    <w:p w:rsidR="00195A86" w:rsidRPr="00E13DFC" w:rsidRDefault="00195A86" w:rsidP="00195A86">
      <w:pPr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Далее нужно показать истоки возникновения российского государственного сектора, имея в виду, что он формировался в процессе перехода от административно-командной системы к рыночной. Это обстоятельство до сих пор придает российскому государственному сектору некоторые особенности. Важно рассмотреть структуру и размеры государственного сектора, выявить основные тенденции, характерные для его развития. Для убедительной демонстрации названных параметров необходимо использовать соответствующий статистический материал.</w:t>
      </w:r>
    </w:p>
    <w:p w:rsidR="00195A86" w:rsidRPr="00E13DFC" w:rsidRDefault="00195A86" w:rsidP="00195A86">
      <w:pPr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Во второй главе работы, прежде всего, нужно раскрыть целевые установки российского государственного предпринимательства, выявив его отраслевую структуру. Далее особое внимание следует уделить механизму </w:t>
      </w:r>
      <w:r w:rsidRPr="00E13DFC">
        <w:rPr>
          <w:color w:val="000000"/>
          <w:sz w:val="28"/>
          <w:szCs w:val="28"/>
        </w:rPr>
        <w:lastRenderedPageBreak/>
        <w:t>хозяйствования государственных предприятий, показывая различия по сравнению с системой хозяйствования частных фирм. Очень важно раскрыть эффективность хозяйствования в сфере государственного предпринимательства. Для этого нужно сопоставить затраты и результаты хозяйствования государственных предприятий. Нужно раскрыть те социально-экономические препятствия, которые снижают эффективность деятельности государственных предприятий.</w:t>
      </w:r>
    </w:p>
    <w:p w:rsidR="00195A86" w:rsidRPr="00E13DFC" w:rsidRDefault="00195A86" w:rsidP="00195A86">
      <w:pPr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Третий раздел курсовой работы должен быть посвящен перспективам развития государственного сектора в России. При этом перспективы его развития должны опираться на основные тенденции социально-экономического развития страны и мира.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Баранов О. Прогноз возможностей государственного финансирования // ЭКО.––2004. № 9.</w:t>
      </w:r>
    </w:p>
    <w:p w:rsidR="00195A86" w:rsidRPr="00E13DFC" w:rsidRDefault="00195A86" w:rsidP="00195A8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2 </w:t>
      </w:r>
      <w:proofErr w:type="spellStart"/>
      <w:r w:rsidRPr="00E13DFC">
        <w:rPr>
          <w:sz w:val="28"/>
          <w:szCs w:val="28"/>
        </w:rPr>
        <w:t>Варнавский</w:t>
      </w:r>
      <w:proofErr w:type="spellEnd"/>
      <w:r w:rsidRPr="00E13DFC">
        <w:rPr>
          <w:sz w:val="28"/>
          <w:szCs w:val="28"/>
        </w:rPr>
        <w:t> В. Г. Партнерство государства и частного сектора //</w:t>
      </w:r>
      <w:r w:rsidRPr="00E13DFC">
        <w:rPr>
          <w:sz w:val="28"/>
          <w:szCs w:val="28"/>
        </w:rPr>
        <w:br/>
      </w:r>
      <w:proofErr w:type="spellStart"/>
      <w:r w:rsidRPr="00E13DFC">
        <w:rPr>
          <w:sz w:val="28"/>
          <w:szCs w:val="28"/>
        </w:rPr>
        <w:t>МЭиМО</w:t>
      </w:r>
      <w:proofErr w:type="spellEnd"/>
      <w:r w:rsidRPr="00E13DFC">
        <w:rPr>
          <w:sz w:val="28"/>
          <w:szCs w:val="28"/>
        </w:rPr>
        <w:t> — 2002.  № 7.</w:t>
      </w:r>
    </w:p>
    <w:p w:rsidR="00195A86" w:rsidRPr="00E13DFC" w:rsidRDefault="00195A86" w:rsidP="00587269">
      <w:pPr>
        <w:numPr>
          <w:ilvl w:val="2"/>
          <w:numId w:val="21"/>
        </w:numPr>
        <w:tabs>
          <w:tab w:val="clear" w:pos="2340"/>
          <w:tab w:val="num" w:pos="-3261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Сатаев</w:t>
      </w:r>
      <w:proofErr w:type="spellEnd"/>
      <w:r w:rsidRPr="00E13DFC">
        <w:rPr>
          <w:color w:val="000000"/>
          <w:sz w:val="28"/>
          <w:szCs w:val="28"/>
        </w:rPr>
        <w:t> С.   О   плане    развития     государственного сектора региональной экономики // Российский экономический журнал. — 2004.  №№ 9, 10.</w:t>
      </w:r>
    </w:p>
    <w:p w:rsidR="00195A86" w:rsidRPr="00E13DFC" w:rsidRDefault="00195A86" w:rsidP="00195A8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4 </w:t>
      </w:r>
      <w:proofErr w:type="spellStart"/>
      <w:r w:rsidRPr="00E13DFC">
        <w:rPr>
          <w:color w:val="000000"/>
          <w:sz w:val="28"/>
          <w:szCs w:val="28"/>
        </w:rPr>
        <w:t>Сульповар</w:t>
      </w:r>
      <w:proofErr w:type="spellEnd"/>
      <w:r w:rsidRPr="00E13DFC">
        <w:rPr>
          <w:color w:val="000000"/>
          <w:sz w:val="28"/>
          <w:szCs w:val="28"/>
        </w:rPr>
        <w:t xml:space="preserve"> Л. Проблема управления государственной собственности // Проблемы </w:t>
      </w:r>
      <w:proofErr w:type="spellStart"/>
      <w:r w:rsidRPr="00E13DFC">
        <w:rPr>
          <w:color w:val="000000"/>
          <w:sz w:val="28"/>
          <w:szCs w:val="28"/>
        </w:rPr>
        <w:t>теориии</w:t>
      </w:r>
      <w:proofErr w:type="spellEnd"/>
      <w:r w:rsidRPr="00E13DFC">
        <w:rPr>
          <w:color w:val="000000"/>
          <w:sz w:val="28"/>
          <w:szCs w:val="28"/>
        </w:rPr>
        <w:t xml:space="preserve"> и практики управления.––2005.№ 5.</w:t>
      </w:r>
    </w:p>
    <w:p w:rsidR="00195A86" w:rsidRPr="00E13DFC" w:rsidRDefault="00195A86" w:rsidP="00587269">
      <w:pPr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Фоминых А. Сопоставление эффективности государственного и негосударственного секторов: статистический подход // Вопросы экономики. — 2004.  № 9.</w:t>
      </w:r>
    </w:p>
    <w:p w:rsidR="00195A86" w:rsidRPr="00E13DFC" w:rsidRDefault="00195A86" w:rsidP="00587269">
      <w:pPr>
        <w:numPr>
          <w:ilvl w:val="1"/>
          <w:numId w:val="22"/>
        </w:numPr>
        <w:tabs>
          <w:tab w:val="num" w:pos="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Якобсон Л. И. Государственный сектор рыночной экономики // ГУ ВШЭ. — 2000.  № 5.</w:t>
      </w:r>
    </w:p>
    <w:p w:rsidR="00195A86" w:rsidRPr="00E13DFC" w:rsidRDefault="00195A86" w:rsidP="00587269">
      <w:pPr>
        <w:numPr>
          <w:ilvl w:val="1"/>
          <w:numId w:val="22"/>
        </w:numPr>
        <w:tabs>
          <w:tab w:val="num" w:pos="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Яновский К. Размеры государственного сектора экономики // Вопросы экономики. — 2004. № 9.</w:t>
      </w:r>
    </w:p>
    <w:p w:rsidR="00195A86" w:rsidRPr="00E13DFC" w:rsidRDefault="00195A86" w:rsidP="00587269">
      <w:pPr>
        <w:numPr>
          <w:ilvl w:val="1"/>
          <w:numId w:val="22"/>
        </w:numPr>
        <w:tabs>
          <w:tab w:val="num" w:pos="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Яцон</w:t>
      </w:r>
      <w:proofErr w:type="spellEnd"/>
      <w:r w:rsidRPr="00E13DFC">
        <w:rPr>
          <w:sz w:val="28"/>
          <w:szCs w:val="28"/>
        </w:rPr>
        <w:t> К. Регулирование и управление предприятиями с государственным участием: международный опыт // Вопросы экономики. — 2004.  № 9.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5. Макроэкономическая политика российского правительства: достижения и проблемы</w:t>
      </w:r>
    </w:p>
    <w:p w:rsidR="00195A86" w:rsidRPr="00E13DFC" w:rsidRDefault="00195A86" w:rsidP="00195A86">
      <w:pPr>
        <w:ind w:firstLine="709"/>
        <w:rPr>
          <w:sz w:val="28"/>
          <w:szCs w:val="28"/>
        </w:rPr>
      </w:pPr>
      <w:r w:rsidRPr="00E13DFC">
        <w:rPr>
          <w:sz w:val="28"/>
          <w:szCs w:val="28"/>
        </w:rPr>
        <w:t>1. Теоретические основы макроэкономической политики.</w:t>
      </w:r>
    </w:p>
    <w:p w:rsidR="00195A86" w:rsidRPr="00E13DFC" w:rsidRDefault="00195A86" w:rsidP="00195A86">
      <w:pPr>
        <w:ind w:firstLine="709"/>
        <w:rPr>
          <w:sz w:val="28"/>
          <w:szCs w:val="28"/>
        </w:rPr>
      </w:pPr>
      <w:r w:rsidRPr="00E13DFC">
        <w:rPr>
          <w:sz w:val="28"/>
          <w:szCs w:val="28"/>
        </w:rPr>
        <w:t>2. Современное макроэкономическое состояние в России.</w:t>
      </w:r>
    </w:p>
    <w:p w:rsidR="00195A86" w:rsidRPr="00E13DFC" w:rsidRDefault="00195A86" w:rsidP="00195A86">
      <w:pPr>
        <w:ind w:firstLine="709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3. Цели российской макроэкономической политики России и пути их достижения.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В первом вопросе необходимо раскрыть теоретические разработки </w:t>
      </w:r>
      <w:proofErr w:type="spellStart"/>
      <w:r w:rsidRPr="00E13DFC">
        <w:rPr>
          <w:sz w:val="28"/>
          <w:szCs w:val="28"/>
        </w:rPr>
        <w:t>кейнсианского</w:t>
      </w:r>
      <w:proofErr w:type="spellEnd"/>
      <w:r w:rsidRPr="00E13DFC">
        <w:rPr>
          <w:sz w:val="28"/>
          <w:szCs w:val="28"/>
        </w:rPr>
        <w:t xml:space="preserve"> и </w:t>
      </w:r>
      <w:proofErr w:type="gramStart"/>
      <w:r w:rsidRPr="00E13DFC">
        <w:rPr>
          <w:sz w:val="28"/>
          <w:szCs w:val="28"/>
        </w:rPr>
        <w:t>неоклассического</w:t>
      </w:r>
      <w:proofErr w:type="gramEnd"/>
      <w:r w:rsidRPr="00E13DFC">
        <w:rPr>
          <w:sz w:val="28"/>
          <w:szCs w:val="28"/>
        </w:rPr>
        <w:t xml:space="preserve"> направлений экономической науки по реализации макроэкономической политики. При этом важно иметь в виду, что сейчас происходит достаточно активное взаимодействие и переплетение взглядов названных теоретических школ.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части необходимо, вооружившись большим количеством статистического материала, раскрыть особенности современной макроэкономической ситуации в России.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После описания этой ситуации необходимо проанализировать ее проблемные стороны, выявить недостатки и породившие их причины. Этот анализ должен основываться на ежегодных итоговых докладах правительства и оценках независимых ученых. Приветствуется использование экономических оценок зарубежных ученых, международных экономических организаций.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Третья часть должна быть посвящена основным целям макроэкономической политики правительства. В этом разделе значительное внимание должно быть уделено налогово-бюджетным, денежно-кредитным инструментам реализации обозначенных целей. В данном разделе необходимо показать усилия правительства по реализации национальных проектов.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При рассмотрении целей и задач государственной экономической политики важно учитывать дискуссии, происходящие в экономических изданиях, по определению ее ориентиров и способов реализации.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Губанов С. Политика нового этапа: цель и средства, задачи и решения // Экономист. — 2006.  № 11.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Кугунов</w:t>
      </w:r>
      <w:proofErr w:type="spellEnd"/>
      <w:r w:rsidRPr="00E13DFC">
        <w:rPr>
          <w:sz w:val="28"/>
          <w:szCs w:val="28"/>
        </w:rPr>
        <w:t xml:space="preserve"> </w:t>
      </w:r>
      <w:proofErr w:type="gramStart"/>
      <w:r w:rsidRPr="00E13DFC">
        <w:rPr>
          <w:sz w:val="28"/>
          <w:szCs w:val="28"/>
        </w:rPr>
        <w:t>Р</w:t>
      </w:r>
      <w:proofErr w:type="gramEnd"/>
      <w:r w:rsidRPr="00E13DFC">
        <w:rPr>
          <w:sz w:val="28"/>
          <w:szCs w:val="28"/>
        </w:rPr>
        <w:t xml:space="preserve">, Экономическая политика  </w:t>
      </w:r>
      <w:proofErr w:type="spellStart"/>
      <w:r w:rsidRPr="00E13DFC">
        <w:rPr>
          <w:sz w:val="28"/>
          <w:szCs w:val="28"/>
        </w:rPr>
        <w:t>институциоанльный</w:t>
      </w:r>
      <w:proofErr w:type="spellEnd"/>
      <w:r w:rsidRPr="00E13DFC">
        <w:rPr>
          <w:sz w:val="28"/>
          <w:szCs w:val="28"/>
        </w:rPr>
        <w:t xml:space="preserve"> подход // Экономист. ––2004. № 4.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Кудрин А. А. Экономическая политика  и федеральный бюджет 2006 года // Финансы и кредит  — 2006. № 2.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Мау</w:t>
      </w:r>
      <w:proofErr w:type="spellEnd"/>
      <w:r w:rsidRPr="00E13DFC">
        <w:rPr>
          <w:sz w:val="28"/>
          <w:szCs w:val="28"/>
        </w:rPr>
        <w:t> В. Экономическая политика в 2005 году: определение приоритетов // Вопросы экономики. — 2006.  № 2.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lastRenderedPageBreak/>
        <w:t>Суслицын</w:t>
      </w:r>
      <w:proofErr w:type="spellEnd"/>
      <w:r w:rsidRPr="00E13DFC">
        <w:rPr>
          <w:sz w:val="28"/>
          <w:szCs w:val="28"/>
        </w:rPr>
        <w:t xml:space="preserve"> С. Проблемы методологического обеспечения конкретных направлений государственного регулирования политики Российский экономический журнал. — 2002. № 11-12.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Сухарев О. О выборе  стратегии макроэкономической политики // Вопросы экономики.––2004. № 8.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Ханин Г. И. Российская экономика в 1996–2000 гг.: альтернативная оценка. — // ЭКО. — 2004. № 2.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Ханин Г. И. Состояние и перспективы российской экономики в начале 21 века // Российский экономический журнал. — 2005. № 12.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6. Иностранные инвестиции в российскую экономику: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структура и эффективность</w:t>
      </w:r>
    </w:p>
    <w:p w:rsidR="00195A86" w:rsidRPr="00E13DFC" w:rsidRDefault="00195A86" w:rsidP="00587269">
      <w:pPr>
        <w:numPr>
          <w:ilvl w:val="1"/>
          <w:numId w:val="2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Необходимость и виды иностранных инвестиций в России.</w:t>
      </w:r>
    </w:p>
    <w:p w:rsidR="00195A86" w:rsidRPr="00E13DFC" w:rsidRDefault="00195A86" w:rsidP="00587269">
      <w:pPr>
        <w:numPr>
          <w:ilvl w:val="1"/>
          <w:numId w:val="2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Отраслевой и региональный аспекты иностранных вложений в российскую экономику.</w:t>
      </w:r>
    </w:p>
    <w:p w:rsidR="00195A86" w:rsidRPr="00E13DFC" w:rsidRDefault="00195A86" w:rsidP="00587269">
      <w:pPr>
        <w:numPr>
          <w:ilvl w:val="1"/>
          <w:numId w:val="2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Проблемы повышения эффективности иностранных инвестиций в российской экономике.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первой главе, прежде всего, следует раскрыть необходимость привлечения иностранных капиталовложений в российскую экономику. Это следует сделать на двух уровнях, выделив заинтересованность иностранного капитала во вложениях в нашу экономику и интерес России в использовании заграничного капитала.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Далее необходимо раскрыть основные формы вывоза капитала и показать их удельный вес в российской экономике. Особое внимание в данном пункте курсовой работы нужно уделить совместным предприятиям, созданным в России с участием иностранного капитала. Статистический материал, отражающий проблематику раздела необходимо дать в динамике.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курсовой работы, основываясь на статистическом материале, нужно показать долю иностранных инвестиций в различных отраслях и регионах страны. Регионально-отраслевой разрез анализа иностранных инвестиций необходимо дополнить выводами об экономической и социальной эффективности функционирующего капитала. Нужно выявить и негативные последствия привлечения иностранного капитала.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Третья глава темы должен быть посвящен всесторонней характеристике эффективности иностранных инвестиций. С этой целью необходимо привлечь экономические показатели, выражающие эффективность капиталовложений. Помимо этого нужно раскрыть значение иностранного капитала с точки зрения поступления налоговых платежей, трудоустройства населения регионов.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Следующий важный аспект данного раздела состоит в выявлении препятствий, ограничивающих эффективность иностранных инвестиций. После необходимо рассмотреть способы преодоления таких препятствий. Данный аспект нужно анализировать, выясняя особенности политики российского правительства в сфере регулирования иностранных инвестиций.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Булатов </w:t>
      </w:r>
      <w:r w:rsidRPr="00E13DFC">
        <w:rPr>
          <w:color w:val="000000"/>
          <w:sz w:val="28"/>
          <w:szCs w:val="28"/>
        </w:rPr>
        <w:t>А. Россия в мировом инвестиционном процессе // Вопросы экономики. — 2004.  №1.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Варнавский</w:t>
      </w:r>
      <w:proofErr w:type="spellEnd"/>
      <w:r w:rsidRPr="00E13DFC">
        <w:rPr>
          <w:color w:val="000000"/>
          <w:sz w:val="28"/>
          <w:szCs w:val="28"/>
        </w:rPr>
        <w:t xml:space="preserve"> В. Риски частных инвестиций в производственную инфраструктуру России // </w:t>
      </w:r>
      <w:proofErr w:type="spellStart"/>
      <w:r w:rsidRPr="00E13DFC">
        <w:rPr>
          <w:color w:val="000000"/>
          <w:sz w:val="28"/>
          <w:szCs w:val="28"/>
        </w:rPr>
        <w:t>МЭиМО</w:t>
      </w:r>
      <w:proofErr w:type="spellEnd"/>
      <w:r w:rsidRPr="00E13DFC">
        <w:rPr>
          <w:color w:val="000000"/>
          <w:sz w:val="28"/>
          <w:szCs w:val="28"/>
        </w:rPr>
        <w:t>. — 2004.  №5.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Воронина Н. В. Особенности инвестиционного климата России на современном этапе // Финансы и кредит. — 2004. № 4.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Дзедзичек</w:t>
      </w:r>
      <w:proofErr w:type="spellEnd"/>
      <w:r w:rsidRPr="00E13DFC">
        <w:rPr>
          <w:color w:val="000000"/>
          <w:sz w:val="28"/>
          <w:szCs w:val="28"/>
        </w:rPr>
        <w:t> М. Г. Об иностранных инвестициях в Россию // Информационно-аналитический бюллетень Бюро экономического анализа. — 2004. № 52.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Инвестиционная модель России // </w:t>
      </w:r>
      <w:proofErr w:type="spellStart"/>
      <w:r w:rsidRPr="00E13DFC">
        <w:rPr>
          <w:color w:val="000000"/>
          <w:sz w:val="28"/>
          <w:szCs w:val="28"/>
        </w:rPr>
        <w:t>МЭиМО</w:t>
      </w:r>
      <w:proofErr w:type="spellEnd"/>
      <w:r w:rsidRPr="00E13DFC">
        <w:rPr>
          <w:color w:val="000000"/>
          <w:sz w:val="28"/>
          <w:szCs w:val="28"/>
        </w:rPr>
        <w:t>. — 2003.  № 11.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Инструменты количественных инвестиций в России: перспективы развития // ЭКО. — 2003.  № 5.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Куприянов Д. Влияние иностранных инвестиций на экономический рост // Экономист. — 2005.  № 9.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Лисин</w:t>
      </w:r>
      <w:proofErr w:type="spellEnd"/>
      <w:r w:rsidRPr="00E13DFC">
        <w:rPr>
          <w:color w:val="000000"/>
          <w:sz w:val="28"/>
          <w:szCs w:val="28"/>
        </w:rPr>
        <w:t> В. Инвестиционные процессы в российской экономике // Вопросы экономики. — 2004.  № 6.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Отраслевые и региональные проблемы привлечения иностранных инвестиций в экономику России // </w:t>
      </w:r>
      <w:proofErr w:type="spellStart"/>
      <w:r w:rsidRPr="00E13DFC">
        <w:rPr>
          <w:sz w:val="28"/>
          <w:szCs w:val="28"/>
        </w:rPr>
        <w:t>МЭиМО</w:t>
      </w:r>
      <w:proofErr w:type="spellEnd"/>
      <w:r w:rsidRPr="00E13DFC">
        <w:rPr>
          <w:sz w:val="28"/>
          <w:szCs w:val="28"/>
        </w:rPr>
        <w:t>. — 2005. № 3.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Фишер П. Россия и мировые притоки прямых иностранных инвестиций: проблемы и перспективы // Вопросы статистики. — 2005.  № 9.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7. Сбережения домашних хозяйств в России: проблемы и перспективы</w:t>
      </w:r>
    </w:p>
    <w:p w:rsidR="00195A86" w:rsidRPr="00E13DFC" w:rsidRDefault="00195A86" w:rsidP="00587269">
      <w:pPr>
        <w:numPr>
          <w:ilvl w:val="0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Теоретические основы сбережений домашних хозяйств.</w:t>
      </w:r>
    </w:p>
    <w:p w:rsidR="00195A86" w:rsidRPr="00E13DFC" w:rsidRDefault="00195A86" w:rsidP="00587269">
      <w:pPr>
        <w:numPr>
          <w:ilvl w:val="0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Динамика сбережений домашних хозяйств в России.</w:t>
      </w:r>
    </w:p>
    <w:p w:rsidR="00195A86" w:rsidRPr="00E13DFC" w:rsidRDefault="00195A86" w:rsidP="00587269">
      <w:pPr>
        <w:numPr>
          <w:ilvl w:val="0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Проблемы и перспективы использования  сбережений.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В первой главе следует отразить роль сбережений в экономической системе. Перечислить основные формы, мотивы и факторы сбережений домашних хозяйств. Первая глава должна отразить степень важности вовлечения сбережений граждан в процесс производства материальных благ. Для краткой характеристики основных теорий, описывающих сбережения, можно рассмотреть мировой опыт изучения сберегательного поведения домохозяйств.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Вторая глава предусматривает анализ динамики сбережений домашних хозяйств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 xml:space="preserve">в конце </w:t>
      </w:r>
      <w:r w:rsidRPr="00E13DFC">
        <w:rPr>
          <w:color w:val="000000"/>
          <w:sz w:val="28"/>
          <w:szCs w:val="28"/>
          <w:lang w:val="en-US"/>
        </w:rPr>
        <w:t>XX</w:t>
      </w:r>
      <w:r w:rsidRPr="00E13DFC">
        <w:rPr>
          <w:color w:val="000000"/>
          <w:sz w:val="28"/>
          <w:szCs w:val="28"/>
        </w:rPr>
        <w:t xml:space="preserve"> — начале </w:t>
      </w:r>
      <w:r w:rsidRPr="00E13DFC">
        <w:rPr>
          <w:color w:val="000000"/>
          <w:sz w:val="28"/>
          <w:szCs w:val="28"/>
          <w:lang w:val="en-US"/>
        </w:rPr>
        <w:t>XXI</w:t>
      </w:r>
      <w:r w:rsidRPr="00E13DFC">
        <w:rPr>
          <w:color w:val="000000"/>
          <w:sz w:val="28"/>
          <w:szCs w:val="28"/>
        </w:rPr>
        <w:t xml:space="preserve"> веков. Материал данной главы должен основываться на использовании большого  статистического материала</w:t>
      </w:r>
      <w:proofErr w:type="gramStart"/>
      <w:r w:rsidRPr="00E13DFC">
        <w:rPr>
          <w:color w:val="000000"/>
          <w:sz w:val="28"/>
          <w:szCs w:val="28"/>
        </w:rPr>
        <w:t xml:space="preserve"> А</w:t>
      </w:r>
      <w:proofErr w:type="gramEnd"/>
      <w:r w:rsidRPr="00E13DFC">
        <w:rPr>
          <w:color w:val="000000"/>
          <w:sz w:val="28"/>
          <w:szCs w:val="28"/>
        </w:rPr>
        <w:t xml:space="preserve">нализируя этот материал, нужно выяснить особенности  поведения домашних хозяйств в сфере сбережений. 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Должна быть представлена информационная база для изучения сбережений домашних хозяйств.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 третьей главе следует показать основные причины неразвитости системы мелких частных сбережений, обозначить проблемы развития рынка сбережений и пути их решения. В конце главы необходимо рассмотреть перспективы </w:t>
      </w:r>
      <w:proofErr w:type="gramStart"/>
      <w:r w:rsidRPr="00E13DFC">
        <w:rPr>
          <w:color w:val="000000"/>
          <w:sz w:val="28"/>
          <w:szCs w:val="28"/>
        </w:rPr>
        <w:t>изменения конъюнктуры рынка сбережений домохозяйств</w:t>
      </w:r>
      <w:proofErr w:type="gramEnd"/>
      <w:r w:rsidRPr="00E13DFC">
        <w:rPr>
          <w:color w:val="000000"/>
          <w:sz w:val="28"/>
          <w:szCs w:val="28"/>
        </w:rPr>
        <w:t>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Батракова</w:t>
      </w:r>
      <w:proofErr w:type="spellEnd"/>
      <w:r w:rsidRPr="00E13DFC">
        <w:rPr>
          <w:sz w:val="28"/>
          <w:szCs w:val="28"/>
        </w:rPr>
        <w:t> Г. А. Сбережения домашних хозяйств: сущность, группировки и роль в современной  экономике // Деньги и кредит. — 2006.  № 11.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Виноградов В. А. Сбережения граждан в банках и инвестиционный потенциал экономики страны // Деньги и кредит. — 2004.  № 5.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Елизарова Е. Ю. </w:t>
      </w:r>
      <w:proofErr w:type="spellStart"/>
      <w:r w:rsidRPr="00E13DFC">
        <w:rPr>
          <w:color w:val="000000"/>
          <w:sz w:val="28"/>
          <w:szCs w:val="28"/>
        </w:rPr>
        <w:t>ПИФы</w:t>
      </w:r>
      <w:proofErr w:type="spellEnd"/>
      <w:r w:rsidRPr="00E13DFC">
        <w:rPr>
          <w:color w:val="000000"/>
          <w:sz w:val="28"/>
          <w:szCs w:val="28"/>
        </w:rPr>
        <w:t> — современный способ приумножить сбережения // ЭКО. — 2005.  № 10.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Обзор экономических показателей на 12 октября 2006 года: Доклад Министерства финансов РФ. — М., 2006.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Чаадаев Л. А. Сбережения и инвестиции // Финансы и кредит. — 2005.  № 1.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Шашнов</w:t>
      </w:r>
      <w:proofErr w:type="spellEnd"/>
      <w:r w:rsidRPr="00E13DFC">
        <w:rPr>
          <w:color w:val="000000"/>
          <w:sz w:val="28"/>
          <w:szCs w:val="28"/>
        </w:rPr>
        <w:t xml:space="preserve"> С. А. Сбережения домашних хозяйств и проблемы их статистического изучения на </w:t>
      </w:r>
      <w:proofErr w:type="spellStart"/>
      <w:r w:rsidRPr="00E13DFC">
        <w:rPr>
          <w:color w:val="000000"/>
          <w:sz w:val="28"/>
          <w:szCs w:val="28"/>
        </w:rPr>
        <w:t>микроуровне</w:t>
      </w:r>
      <w:proofErr w:type="spellEnd"/>
      <w:r w:rsidRPr="00E13DFC">
        <w:rPr>
          <w:color w:val="000000"/>
          <w:sz w:val="28"/>
          <w:szCs w:val="28"/>
        </w:rPr>
        <w:t xml:space="preserve"> // Вопросы статистики. — 2003.  № 1.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Тема 8. Внутренние инвестиции в российской экономике: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состояние и проблемы</w:t>
      </w:r>
    </w:p>
    <w:p w:rsidR="00195A86" w:rsidRPr="00E13DFC" w:rsidRDefault="00195A86" w:rsidP="00587269">
      <w:pPr>
        <w:numPr>
          <w:ilvl w:val="1"/>
          <w:numId w:val="4"/>
        </w:numPr>
        <w:tabs>
          <w:tab w:val="clear" w:pos="126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 и виды внутренних инвестиций.</w:t>
      </w:r>
    </w:p>
    <w:p w:rsidR="00195A86" w:rsidRPr="00E13DFC" w:rsidRDefault="00195A86" w:rsidP="00587269">
      <w:pPr>
        <w:numPr>
          <w:ilvl w:val="1"/>
          <w:numId w:val="4"/>
        </w:numPr>
        <w:tabs>
          <w:tab w:val="clear" w:pos="126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Динамика основных источников внутренних инвестиций.</w:t>
      </w:r>
    </w:p>
    <w:p w:rsidR="00195A86" w:rsidRPr="00E13DFC" w:rsidRDefault="00195A86" w:rsidP="00587269">
      <w:pPr>
        <w:numPr>
          <w:ilvl w:val="1"/>
          <w:numId w:val="4"/>
        </w:numPr>
        <w:tabs>
          <w:tab w:val="clear" w:pos="126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Проблемы привлечения внутреннего инвестиционного капитала.</w:t>
      </w:r>
    </w:p>
    <w:p w:rsidR="00195A86" w:rsidRPr="00E13DFC" w:rsidRDefault="00195A86" w:rsidP="00195A86">
      <w:pPr>
        <w:ind w:left="709"/>
        <w:jc w:val="both"/>
        <w:rPr>
          <w:sz w:val="28"/>
          <w:szCs w:val="28"/>
        </w:rPr>
      </w:pP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следует отразить роль внутренних инвестиций в процессе формирования национальной конкурентоспособности российских промышленных предприятий. Особое внимание следует уделить факторам, влияющим на размер инвестирования и взаимосвязи сбережений и инвестиций. Необходимо определить сущность внутренних инвестиций, рассмотреть их виды.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требуется дать развернутое описание таких источников инвестиций, как прибыль, амортизационные отчисления, банковский кредит, бюджетное финансирование, средства населения. Проследить уровень и динамику этих источников в масштабах страны. Дать оценку инвестиционной ситуации и эффективности инвестиционной деятельности по отраслям экономики.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Третья глава имеет своей целью выявление проблем привлечения внутренних инвестиций. Внимание следует акцентировать на роли государства в активизации инвестиционных процессов, действиях правительства, направленных на расширение внутренних источников инвестиций. Главу надо завершить детальным анализом мер и резервов по привлечению внутренних инвестиций в России.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Баранов А. О. Прогноз возможностей финансирования инвестиций для обеспечения высокого экономического роста в России // ЭКО. — 2004. № 9.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Берзон</w:t>
      </w:r>
      <w:proofErr w:type="spellEnd"/>
      <w:r w:rsidRPr="00E13DFC">
        <w:rPr>
          <w:color w:val="000000"/>
          <w:sz w:val="28"/>
          <w:szCs w:val="28"/>
        </w:rPr>
        <w:t> Н. Формирование инвестиционного климата в экономике // Вопросы экономики. — 2002.  № 7.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Булатов </w:t>
      </w:r>
      <w:r w:rsidRPr="00E13DFC">
        <w:rPr>
          <w:color w:val="000000"/>
          <w:sz w:val="28"/>
          <w:szCs w:val="28"/>
        </w:rPr>
        <w:t>А. Россия в мировом инвестиционном процессе // Вопросы экономики. — 2004.  № 1.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Воронина Н. В. Особенности инвестиционного климата России на современном этапе // Финансы и кредит. — 2004.  № 4.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Инвестиционная деятельность: Учеб. пособие</w:t>
      </w:r>
      <w:proofErr w:type="gramStart"/>
      <w:r w:rsidRPr="00E13DFC">
        <w:rPr>
          <w:sz w:val="28"/>
          <w:szCs w:val="28"/>
        </w:rPr>
        <w:t xml:space="preserve"> / П</w:t>
      </w:r>
      <w:proofErr w:type="gramEnd"/>
      <w:r w:rsidRPr="00E13DFC">
        <w:rPr>
          <w:sz w:val="28"/>
          <w:szCs w:val="28"/>
        </w:rPr>
        <w:t>од ред. Г. П. </w:t>
      </w:r>
      <w:proofErr w:type="spellStart"/>
      <w:r w:rsidRPr="00E13DFC">
        <w:rPr>
          <w:sz w:val="28"/>
          <w:szCs w:val="28"/>
        </w:rPr>
        <w:t>Подшиваленко</w:t>
      </w:r>
      <w:proofErr w:type="spellEnd"/>
      <w:r w:rsidRPr="00E13DFC">
        <w:rPr>
          <w:sz w:val="28"/>
          <w:szCs w:val="28"/>
        </w:rPr>
        <w:t xml:space="preserve"> и М. В. Киселевой. — М.: ЮНИТИ, 2005.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Инструменты количественных инвестиций в России: перспективы развития // ЭКО. — 2003.  № 5.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Федеральный закон «Об инвестиционной деятельности в РФ,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осуществляемой в форме капитальных вложений» (с изменениями от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02.01.2000 г.).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9. Особенности российской безработицы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и пути ее преодоления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3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Теоретические основы безработицы.</w:t>
      </w:r>
    </w:p>
    <w:p w:rsidR="00195A86" w:rsidRPr="00E13DFC" w:rsidRDefault="00195A86" w:rsidP="00587269">
      <w:pPr>
        <w:numPr>
          <w:ilvl w:val="0"/>
          <w:numId w:val="3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Особенности российской безработицы.</w:t>
      </w:r>
    </w:p>
    <w:p w:rsidR="00195A86" w:rsidRPr="00E13DFC" w:rsidRDefault="00195A86" w:rsidP="00587269">
      <w:pPr>
        <w:numPr>
          <w:ilvl w:val="0"/>
          <w:numId w:val="3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Государственное регулирование безработицы и пути ее преодоления.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Первую главу целесообразно начать с определения безработицы и ее видов, а также причин их  возникновения. Раскрыть понятия полной занятости и уровня безработицы, обозначить, что представляет собой естественный уровень безработицы, </w:t>
      </w:r>
      <w:r w:rsidRPr="00E13DFC">
        <w:rPr>
          <w:sz w:val="28"/>
          <w:szCs w:val="28"/>
        </w:rPr>
        <w:t xml:space="preserve">выявить </w:t>
      </w:r>
      <w:r w:rsidRPr="00E13DFC">
        <w:rPr>
          <w:color w:val="000000"/>
          <w:sz w:val="28"/>
          <w:szCs w:val="28"/>
        </w:rPr>
        <w:t>социально-экономические издержки безработицы.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должны быть выявлены особенности и характер безработицы в России. Для этого следует провести анализ ее масштабов, уровня и динамики. Далее необходимо раскрыть, что представляет собой политика занятости и ее элементы.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 третьей главе внимание должно быть акцентировано на проблемах политики занятости в России. Нужно раскрыть содержание основных мер борьбы с безработицей, отразив роль государства в этом вопросе.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Брагин В., </w:t>
      </w:r>
      <w:proofErr w:type="spellStart"/>
      <w:r w:rsidRPr="00E13DFC">
        <w:rPr>
          <w:color w:val="000000"/>
          <w:sz w:val="28"/>
          <w:szCs w:val="28"/>
        </w:rPr>
        <w:t>Осаковский</w:t>
      </w:r>
      <w:proofErr w:type="spellEnd"/>
      <w:r w:rsidRPr="00E13DFC">
        <w:rPr>
          <w:color w:val="000000"/>
          <w:sz w:val="28"/>
          <w:szCs w:val="28"/>
        </w:rPr>
        <w:t> В. Оценка естественного уровня безработицы в России в 1994–2003 гг.: эмпирический анализ // Вопросы экономики. — 2004.  № 3.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Колесникова О. Возрождение села напрямую связано с преодолением безработицы // Человек и труд. — 2004.  № 8.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Мелкумян</w:t>
      </w:r>
      <w:proofErr w:type="spellEnd"/>
      <w:r w:rsidRPr="00E13DFC">
        <w:rPr>
          <w:color w:val="000000"/>
          <w:sz w:val="28"/>
          <w:szCs w:val="28"/>
        </w:rPr>
        <w:t> А. Проблемы безработицы // Экономист. – 2005.  № 8.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Нестандартная занятость: российские особенности</w:t>
      </w:r>
      <w:proofErr w:type="gramStart"/>
      <w:r w:rsidRPr="00E13DFC">
        <w:rPr>
          <w:color w:val="000000"/>
          <w:sz w:val="28"/>
          <w:szCs w:val="28"/>
        </w:rPr>
        <w:t xml:space="preserve"> / П</w:t>
      </w:r>
      <w:proofErr w:type="gramEnd"/>
      <w:r w:rsidRPr="00E13DFC">
        <w:rPr>
          <w:color w:val="000000"/>
          <w:sz w:val="28"/>
          <w:szCs w:val="28"/>
        </w:rPr>
        <w:t>од ред. В. Е. </w:t>
      </w:r>
      <w:proofErr w:type="spellStart"/>
      <w:r w:rsidRPr="00E13DFC">
        <w:rPr>
          <w:color w:val="000000"/>
          <w:sz w:val="28"/>
          <w:szCs w:val="28"/>
        </w:rPr>
        <w:t>Гимпельсона</w:t>
      </w:r>
      <w:proofErr w:type="spellEnd"/>
      <w:r w:rsidRPr="00E13DFC">
        <w:rPr>
          <w:color w:val="000000"/>
          <w:sz w:val="28"/>
          <w:szCs w:val="28"/>
        </w:rPr>
        <w:t xml:space="preserve"> и Р. И. </w:t>
      </w:r>
      <w:proofErr w:type="spellStart"/>
      <w:r w:rsidRPr="00E13DFC">
        <w:rPr>
          <w:color w:val="000000"/>
          <w:sz w:val="28"/>
          <w:szCs w:val="28"/>
        </w:rPr>
        <w:t>Капелюшникова</w:t>
      </w:r>
      <w:proofErr w:type="spellEnd"/>
      <w:r w:rsidRPr="00E13DFC">
        <w:rPr>
          <w:color w:val="000000"/>
          <w:sz w:val="28"/>
          <w:szCs w:val="28"/>
        </w:rPr>
        <w:t xml:space="preserve"> // ГУ ВШЭ. — 2006.  № 7.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Никифорова А. А. Рынок труда: занятость и безработица. — М., 2004.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lastRenderedPageBreak/>
        <w:t>Осаковский</w:t>
      </w:r>
      <w:proofErr w:type="spellEnd"/>
      <w:r w:rsidRPr="00E13DFC">
        <w:rPr>
          <w:color w:val="000000"/>
          <w:sz w:val="28"/>
          <w:szCs w:val="28"/>
        </w:rPr>
        <w:t> В., Брагин В. Безработица и экономическая активность // Человек и труд. — 2005.  № 7.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Сухов С. и др. Рынок труда и проблемы трудоустройства // Высшее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образование в России. — 2006.  № 4.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proofErr w:type="spellStart"/>
      <w:r w:rsidRPr="00E13DFC">
        <w:rPr>
          <w:spacing w:val="-2"/>
          <w:sz w:val="28"/>
          <w:szCs w:val="28"/>
        </w:rPr>
        <w:t>Черветкина</w:t>
      </w:r>
      <w:proofErr w:type="spellEnd"/>
      <w:r w:rsidRPr="00E13DFC">
        <w:rPr>
          <w:spacing w:val="-2"/>
          <w:sz w:val="28"/>
          <w:szCs w:val="28"/>
        </w:rPr>
        <w:t> Т. Российская система защиты от безработицы в положительном контексте мирового опыта // Вопросы экономики. – 2002.      № 11.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10. Политика занятости российского государства: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успехи и неудачи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13"/>
        </w:numPr>
        <w:tabs>
          <w:tab w:val="clear" w:pos="216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Особенности и характер безработицы в России.</w:t>
      </w:r>
    </w:p>
    <w:p w:rsidR="00195A86" w:rsidRPr="00E13DFC" w:rsidRDefault="00195A86" w:rsidP="00587269">
      <w:pPr>
        <w:numPr>
          <w:ilvl w:val="0"/>
          <w:numId w:val="13"/>
        </w:numPr>
        <w:tabs>
          <w:tab w:val="clear" w:pos="216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Политика занятости и ее элементы.</w:t>
      </w:r>
    </w:p>
    <w:p w:rsidR="00195A86" w:rsidRPr="00E13DFC" w:rsidRDefault="00195A86" w:rsidP="00587269">
      <w:pPr>
        <w:numPr>
          <w:ilvl w:val="0"/>
          <w:numId w:val="13"/>
        </w:numPr>
        <w:tabs>
          <w:tab w:val="clear" w:pos="216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Проблемы и перспективы политики в области занятости.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определяются сущность безработицы, ее причины и типы, проводится исследование особенностей российской безработицы,  ее социально-экономические последствия. Приводится анализ ее уровня, динамики и структуры.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раскрываются  сущность и элементы политики занятости, содержание основных направлений государственной политики занятости. Описываются функции государственной службы занятости.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описываются проблемы, возникающие при проведении политики занятости в России. Особый интерес представляют меры по борьбе с безработицей их текущее состояние рынка труда в России.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Аверьянов Ю. Регулирование занятости с точки зрения теории // Человек и труд. — 2005.  № 5.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DFC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E13DFC">
        <w:rPr>
          <w:rFonts w:ascii="Times New Roman" w:hAnsi="Times New Roman"/>
          <w:sz w:val="28"/>
          <w:szCs w:val="28"/>
        </w:rPr>
        <w:t> Е. Программа содействия занятости // Экономист. — 2005.  № 5.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Варшавская Е. Занятость в неформальном секторе // Человек и труд. — 2004.  № 10.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DFC">
        <w:rPr>
          <w:rFonts w:ascii="Times New Roman" w:hAnsi="Times New Roman"/>
          <w:sz w:val="28"/>
          <w:szCs w:val="28"/>
        </w:rPr>
        <w:t>Гимпельсон</w:t>
      </w:r>
      <w:proofErr w:type="spellEnd"/>
      <w:r w:rsidRPr="00E13DFC">
        <w:rPr>
          <w:rFonts w:ascii="Times New Roman" w:hAnsi="Times New Roman"/>
          <w:sz w:val="28"/>
          <w:szCs w:val="28"/>
        </w:rPr>
        <w:t xml:space="preserve"> В., </w:t>
      </w:r>
      <w:proofErr w:type="spellStart"/>
      <w:r w:rsidRPr="00E13DFC">
        <w:rPr>
          <w:rFonts w:ascii="Times New Roman" w:hAnsi="Times New Roman"/>
          <w:sz w:val="28"/>
          <w:szCs w:val="28"/>
        </w:rPr>
        <w:t>Капелюшников</w:t>
      </w:r>
      <w:proofErr w:type="spellEnd"/>
      <w:r w:rsidRPr="00E13DFC">
        <w:rPr>
          <w:rFonts w:ascii="Times New Roman" w:hAnsi="Times New Roman"/>
          <w:sz w:val="28"/>
          <w:szCs w:val="28"/>
        </w:rPr>
        <w:t> Р. Нестандартная занятость и российский рынок труда // Вопросы экономики. — 2006.  № 1.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DFC">
        <w:rPr>
          <w:rFonts w:ascii="Times New Roman" w:hAnsi="Times New Roman"/>
          <w:sz w:val="28"/>
          <w:szCs w:val="28"/>
        </w:rPr>
        <w:t>Горисов</w:t>
      </w:r>
      <w:proofErr w:type="spellEnd"/>
      <w:r w:rsidRPr="00E13DFC">
        <w:rPr>
          <w:rFonts w:ascii="Times New Roman" w:hAnsi="Times New Roman"/>
          <w:sz w:val="28"/>
          <w:szCs w:val="28"/>
        </w:rPr>
        <w:t> С. Масштабы и структура неформальной занятости // Вопросы экономики. — 2004.  № 3.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Калашникова И. </w:t>
      </w:r>
      <w:proofErr w:type="spellStart"/>
      <w:r w:rsidRPr="00E13DFC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E13DFC">
        <w:rPr>
          <w:rFonts w:ascii="Times New Roman" w:hAnsi="Times New Roman"/>
          <w:sz w:val="28"/>
          <w:szCs w:val="28"/>
        </w:rPr>
        <w:t xml:space="preserve"> аспекты занятости населения //</w:t>
      </w:r>
      <w:r w:rsidRPr="00E13DFC">
        <w:rPr>
          <w:sz w:val="28"/>
          <w:szCs w:val="28"/>
        </w:rPr>
        <w:t xml:space="preserve"> </w:t>
      </w:r>
      <w:r w:rsidRPr="00E13DFC">
        <w:rPr>
          <w:rFonts w:ascii="Times New Roman" w:hAnsi="Times New Roman"/>
          <w:sz w:val="28"/>
          <w:szCs w:val="28"/>
        </w:rPr>
        <w:t>Человек и труд.––2005. № 11.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Макаров В. Рынок рабочей силы в условиях перехода к экономики  инноваций // Человек и труд.––2006. № 4.</w:t>
      </w:r>
    </w:p>
    <w:p w:rsidR="00195A86" w:rsidRPr="00E13DFC" w:rsidRDefault="00195A86" w:rsidP="00587269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Никифорова А. А. Рынок труда: занятость и безработица. — М., 2004.</w:t>
      </w:r>
    </w:p>
    <w:p w:rsidR="00195A86" w:rsidRPr="00E13DFC" w:rsidRDefault="00195A86" w:rsidP="00587269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Сабченко</w:t>
      </w:r>
      <w:proofErr w:type="spellEnd"/>
      <w:r w:rsidRPr="00E13DFC">
        <w:rPr>
          <w:sz w:val="28"/>
          <w:szCs w:val="28"/>
        </w:rPr>
        <w:t xml:space="preserve"> О. Государственная политика  в сфере занятости //Человек и труд.––2006. № 6.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DFC">
        <w:rPr>
          <w:rFonts w:ascii="Times New Roman" w:hAnsi="Times New Roman"/>
          <w:sz w:val="28"/>
          <w:szCs w:val="28"/>
        </w:rPr>
        <w:lastRenderedPageBreak/>
        <w:t>Четвертакова</w:t>
      </w:r>
      <w:proofErr w:type="spellEnd"/>
      <w:r w:rsidRPr="00E13DFC">
        <w:rPr>
          <w:rFonts w:ascii="Times New Roman" w:hAnsi="Times New Roman"/>
          <w:sz w:val="28"/>
          <w:szCs w:val="28"/>
        </w:rPr>
        <w:t> Т. Российская служба занятости: деградация или ренессанс // Человек и труд. — 2004.  № 3.</w:t>
      </w:r>
    </w:p>
    <w:p w:rsidR="00195A86" w:rsidRPr="00E13DFC" w:rsidRDefault="00195A86" w:rsidP="00195A86">
      <w:pPr>
        <w:pStyle w:val="af4"/>
        <w:ind w:left="349"/>
        <w:jc w:val="both"/>
        <w:rPr>
          <w:rFonts w:ascii="Times New Roman" w:hAnsi="Times New Roman"/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11. Инфляция в российской экономике: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характер и последствия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0"/>
          <w:numId w:val="39"/>
        </w:numPr>
        <w:tabs>
          <w:tab w:val="clear" w:pos="1069"/>
          <w:tab w:val="num" w:pos="-340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Инфляция и ее виды.</w:t>
      </w:r>
    </w:p>
    <w:p w:rsidR="00195A86" w:rsidRPr="00E13DFC" w:rsidRDefault="00195A86" w:rsidP="00587269">
      <w:pPr>
        <w:pStyle w:val="af4"/>
        <w:numPr>
          <w:ilvl w:val="0"/>
          <w:numId w:val="39"/>
        </w:numPr>
        <w:tabs>
          <w:tab w:val="clear" w:pos="1069"/>
          <w:tab w:val="num" w:pos="-3402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Современное состояние инфляции в России.</w:t>
      </w:r>
    </w:p>
    <w:p w:rsidR="00195A86" w:rsidRPr="00E13DFC" w:rsidRDefault="00195A86" w:rsidP="00587269">
      <w:pPr>
        <w:pStyle w:val="af4"/>
        <w:numPr>
          <w:ilvl w:val="0"/>
          <w:numId w:val="39"/>
        </w:numPr>
        <w:tabs>
          <w:tab w:val="clear" w:pos="1069"/>
          <w:tab w:val="num" w:pos="-3402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Социально-экономические последствия инфляции для российской экономики.</w:t>
      </w:r>
    </w:p>
    <w:p w:rsidR="00195A86" w:rsidRPr="00E13DFC" w:rsidRDefault="00195A86" w:rsidP="00195A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основное внимание необходимо уделить ключевым вопросам инфляции. Детального анализа потребуют виды и причин ее возникновения. Следует привести наиболее полный перечень факторов, стимулирующих возникновение инфляции спроса и инфляции издержек, с обязательной графической иллюстрацией каждой разновидности. Желательно объяснить модель «инфляционной спирали» (график «цены — заработная плата»).</w:t>
      </w:r>
    </w:p>
    <w:p w:rsidR="00195A86" w:rsidRPr="00E13DFC" w:rsidRDefault="00195A86" w:rsidP="00195A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работы надо рассмотреть особенности инфляционных процессов в российской экономике: уровень, динамику проявления и  перспективы. В этой же главе необходимо  проанализировать современное состояние инфляции в динамике за период с 1991 года по настоящее время. Можно проследить влияние тарифов и стоимости услуг естественных монополий на инфляцию. Обозначить особенности учета и измерения инфляции в российской экономике.</w:t>
      </w:r>
    </w:p>
    <w:p w:rsidR="00195A86" w:rsidRPr="00E13DFC" w:rsidRDefault="00195A86" w:rsidP="00195A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рассматривается влияние инфляционных процессов на состояние каждого субъекта экономики, а также в целом на систему хозяйствования и социальную обстановку. Автор должен выделить издержки и выгоды, а также изменение поведения экономических агентов в результате всеобщего роста цен. Необходимо в общих чертах кратко упомянуть о методах и мерах борьбы с инфляцией.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Белинская Е. Валютный курс и ограничение инфляции // Экономист. — 2006. № 4.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sz w:val="28"/>
          <w:szCs w:val="28"/>
        </w:rPr>
        <w:t>Гамза</w:t>
      </w:r>
      <w:proofErr w:type="spellEnd"/>
      <w:r w:rsidRPr="00E13DFC">
        <w:rPr>
          <w:sz w:val="28"/>
          <w:szCs w:val="28"/>
        </w:rPr>
        <w:t> В. А. Инфляция в России: аналитические материалы // Деньги и кредит. — 2005. № 9.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Казанцев С. В. Скрытая природа российской инфляции // ЭКО. — 1996.  № 3.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Никитина Н. И. Экономический рост  и инфляция  в условиях глобализации //США. Канада. Экономика– </w:t>
      </w:r>
      <w:proofErr w:type="gramStart"/>
      <w:r w:rsidRPr="00E13DFC">
        <w:rPr>
          <w:color w:val="000000"/>
          <w:sz w:val="28"/>
          <w:szCs w:val="28"/>
        </w:rPr>
        <w:t>По</w:t>
      </w:r>
      <w:proofErr w:type="gramEnd"/>
      <w:r w:rsidRPr="00E13DFC">
        <w:rPr>
          <w:color w:val="000000"/>
          <w:sz w:val="28"/>
          <w:szCs w:val="28"/>
        </w:rPr>
        <w:t>литика–Культура. – 2005. № 2.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Ольшевский</w:t>
      </w:r>
      <w:proofErr w:type="spellEnd"/>
      <w:r w:rsidRPr="00E13DFC">
        <w:rPr>
          <w:color w:val="000000"/>
          <w:sz w:val="28"/>
          <w:szCs w:val="28"/>
        </w:rPr>
        <w:t> В. С. Теория инфляции в России: исторический аспект //</w:t>
      </w:r>
      <w:r w:rsidRPr="00E13DFC">
        <w:rPr>
          <w:rFonts w:ascii="Arial" w:hAnsi="Arial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Вопросы экономики. — 2006. № 1.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Пешехонов Ю. В. Особенности инфляционного развития экономики</w:t>
      </w:r>
      <w:r w:rsidRPr="00E13DFC">
        <w:rPr>
          <w:rFonts w:ascii="Arial" w:hAnsi="Arial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России // Финансы. — 2004.  № 3.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Райская Н. Н. Особенности измерения инфляции в переходной </w:t>
      </w:r>
      <w:r w:rsidRPr="00E13DFC">
        <w:rPr>
          <w:sz w:val="28"/>
          <w:szCs w:val="28"/>
        </w:rPr>
        <w:t>экономике / Н. Н. Райская, Л. В. Сергиенко, А. А. Френкель // ЭКО. — 1997.  № 9.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12. Особенности антиинфляционной политики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российского государства</w:t>
      </w:r>
    </w:p>
    <w:p w:rsidR="00195A86" w:rsidRPr="00E13DFC" w:rsidRDefault="00195A86" w:rsidP="00195A86">
      <w:pPr>
        <w:jc w:val="center"/>
        <w:rPr>
          <w:sz w:val="28"/>
          <w:szCs w:val="28"/>
        </w:rPr>
      </w:pPr>
    </w:p>
    <w:p w:rsidR="00195A86" w:rsidRPr="00E13DFC" w:rsidRDefault="00195A86" w:rsidP="00587269">
      <w:pPr>
        <w:numPr>
          <w:ilvl w:val="2"/>
          <w:numId w:val="5"/>
        </w:numPr>
        <w:tabs>
          <w:tab w:val="clear" w:pos="234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Характеристика инфляции в российской экономике.</w:t>
      </w:r>
    </w:p>
    <w:p w:rsidR="00195A86" w:rsidRPr="00E13DFC" w:rsidRDefault="00195A86" w:rsidP="00587269">
      <w:pPr>
        <w:numPr>
          <w:ilvl w:val="2"/>
          <w:numId w:val="5"/>
        </w:numPr>
        <w:tabs>
          <w:tab w:val="clear" w:pos="234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Анализ состоян</w:t>
      </w:r>
      <w:r>
        <w:rPr>
          <w:sz w:val="28"/>
          <w:szCs w:val="28"/>
        </w:rPr>
        <w:t>ия антиинфляционной политики в 200</w:t>
      </w:r>
      <w:r w:rsidRPr="00E13DFC">
        <w:rPr>
          <w:sz w:val="28"/>
          <w:szCs w:val="28"/>
        </w:rPr>
        <w:t>0</w:t>
      </w:r>
      <w:r w:rsidRPr="00E13DFC">
        <w:rPr>
          <w:sz w:val="28"/>
          <w:szCs w:val="28"/>
        </w:rPr>
        <w:noBreakHyphen/>
        <w:t>е годы ХХ</w:t>
      </w:r>
      <w:proofErr w:type="gramStart"/>
      <w:r>
        <w:rPr>
          <w:sz w:val="28"/>
          <w:szCs w:val="28"/>
        </w:rPr>
        <w:t>1</w:t>
      </w:r>
      <w:proofErr w:type="gramEnd"/>
      <w:r w:rsidRPr="00E13DFC">
        <w:rPr>
          <w:sz w:val="28"/>
          <w:szCs w:val="28"/>
        </w:rPr>
        <w:t xml:space="preserve"> века.</w:t>
      </w:r>
    </w:p>
    <w:p w:rsidR="00195A86" w:rsidRPr="00E13DFC" w:rsidRDefault="00195A86" w:rsidP="00587269">
      <w:pPr>
        <w:numPr>
          <w:ilvl w:val="2"/>
          <w:numId w:val="5"/>
        </w:numPr>
        <w:tabs>
          <w:tab w:val="clear" w:pos="234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Особенности проведения антиинфляционной политики на современном этапе.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необходимо рассмотреть особенности российской инфляции в 90</w:t>
      </w:r>
      <w:r w:rsidRPr="00E13DFC">
        <w:rPr>
          <w:rFonts w:ascii="Times New Roman" w:hAnsi="Times New Roman"/>
          <w:sz w:val="28"/>
          <w:szCs w:val="28"/>
        </w:rPr>
        <w:noBreakHyphen/>
        <w:t>е годы.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следует проанализировать содержание, эффективность и последствия антиинфляционной политики, проводившей</w:t>
      </w:r>
      <w:r>
        <w:rPr>
          <w:rFonts w:ascii="Times New Roman" w:hAnsi="Times New Roman"/>
          <w:sz w:val="28"/>
          <w:szCs w:val="28"/>
        </w:rPr>
        <w:t>ся российским правительством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>е годы ХХ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E13DFC">
        <w:rPr>
          <w:rFonts w:ascii="Times New Roman" w:hAnsi="Times New Roman"/>
          <w:sz w:val="28"/>
          <w:szCs w:val="28"/>
        </w:rPr>
        <w:t xml:space="preserve"> века. При этом необходимо выяснить, какой из двух подходов — адаптивный или ликвидационный — был преобладающим в антиинфляционной политике. Государственные меры борьбы с инфляцией можно представить и в другой форме: с точки зрения двух основных альтернативных экономических направлений (неоклассического и </w:t>
      </w:r>
      <w:proofErr w:type="spellStart"/>
      <w:r w:rsidRPr="00E13DFC">
        <w:rPr>
          <w:rFonts w:ascii="Times New Roman" w:hAnsi="Times New Roman"/>
          <w:sz w:val="28"/>
          <w:szCs w:val="28"/>
        </w:rPr>
        <w:t>кейнсианского</w:t>
      </w:r>
      <w:proofErr w:type="spellEnd"/>
      <w:r w:rsidRPr="00E13DFC">
        <w:rPr>
          <w:rFonts w:ascii="Times New Roman" w:hAnsi="Times New Roman"/>
          <w:sz w:val="28"/>
          <w:szCs w:val="28"/>
        </w:rPr>
        <w:t>).</w:t>
      </w:r>
    </w:p>
    <w:p w:rsidR="00195A86" w:rsidRPr="00EF57EA" w:rsidRDefault="00195A86" w:rsidP="00195A86">
      <w:pPr>
        <w:pStyle w:val="3"/>
        <w:rPr>
          <w:szCs w:val="28"/>
        </w:rPr>
      </w:pPr>
      <w:r w:rsidRPr="00EF57EA">
        <w:rPr>
          <w:szCs w:val="28"/>
        </w:rPr>
        <w:t>В третьей главе требуется рассмотреть основные направления антиинфляционной политики Российской Федерации в современных условиях, методы ее проведения и  эффективность реализуемой политики.</w:t>
      </w:r>
    </w:p>
    <w:p w:rsidR="00195A86" w:rsidRPr="00EF57EA" w:rsidRDefault="00195A86" w:rsidP="00195A86">
      <w:pPr>
        <w:pStyle w:val="af4"/>
        <w:ind w:firstLine="720"/>
        <w:rPr>
          <w:rFonts w:ascii="Times New Roman" w:hAnsi="Times New Roman"/>
          <w:sz w:val="28"/>
          <w:szCs w:val="28"/>
        </w:rPr>
      </w:pPr>
      <w:r w:rsidRPr="00EF57E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95A86" w:rsidRPr="00E13DFC" w:rsidRDefault="00195A86" w:rsidP="00195A86">
      <w:pPr>
        <w:pStyle w:val="af4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13DFC">
        <w:rPr>
          <w:rFonts w:ascii="Times New Roman" w:hAnsi="Times New Roman"/>
          <w:b/>
          <w:sz w:val="28"/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4"/>
        </w:numPr>
        <w:shd w:val="clear" w:color="auto" w:fill="FFFFFF"/>
        <w:tabs>
          <w:tab w:val="clear" w:pos="108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sz w:val="28"/>
          <w:szCs w:val="28"/>
        </w:rPr>
        <w:t>Гамза</w:t>
      </w:r>
      <w:proofErr w:type="spellEnd"/>
      <w:r w:rsidRPr="00E13DFC">
        <w:rPr>
          <w:sz w:val="28"/>
          <w:szCs w:val="28"/>
        </w:rPr>
        <w:t> В. А. Инфляция в России: аналитические материалы // Деньги и кредит. — 2005.  №  9.</w:t>
      </w:r>
    </w:p>
    <w:p w:rsidR="00195A86" w:rsidRPr="00E13DFC" w:rsidRDefault="00195A86" w:rsidP="00587269">
      <w:pPr>
        <w:numPr>
          <w:ilvl w:val="0"/>
          <w:numId w:val="44"/>
        </w:numPr>
        <w:shd w:val="clear" w:color="auto" w:fill="FFFFFF"/>
        <w:tabs>
          <w:tab w:val="clear" w:pos="108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Белинская Е. Валютный курс и ограничение инфляции // Экономист. — 2006.  № 4.</w:t>
      </w:r>
    </w:p>
    <w:p w:rsidR="00195A86" w:rsidRPr="00E13DFC" w:rsidRDefault="00195A86" w:rsidP="00587269">
      <w:pPr>
        <w:numPr>
          <w:ilvl w:val="0"/>
          <w:numId w:val="44"/>
        </w:numPr>
        <w:shd w:val="clear" w:color="auto" w:fill="FFFFFF"/>
        <w:tabs>
          <w:tab w:val="clear" w:pos="108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Жуков Е. Ф. Деньги, кредит банки</w:t>
      </w:r>
      <w:proofErr w:type="gramStart"/>
      <w:r w:rsidRPr="00E13DFC">
        <w:rPr>
          <w:sz w:val="28"/>
          <w:szCs w:val="28"/>
        </w:rPr>
        <w:t xml:space="preserve">. –– </w:t>
      </w:r>
      <w:proofErr w:type="gramEnd"/>
      <w:r w:rsidRPr="00E13DFC">
        <w:rPr>
          <w:sz w:val="28"/>
          <w:szCs w:val="28"/>
        </w:rPr>
        <w:t xml:space="preserve">М.: </w:t>
      </w:r>
      <w:proofErr w:type="spellStart"/>
      <w:r w:rsidRPr="00E13DFC">
        <w:rPr>
          <w:sz w:val="28"/>
          <w:szCs w:val="28"/>
        </w:rPr>
        <w:t>Юнити</w:t>
      </w:r>
      <w:proofErr w:type="spellEnd"/>
      <w:r w:rsidRPr="00E13DFC">
        <w:rPr>
          <w:sz w:val="28"/>
          <w:szCs w:val="28"/>
        </w:rPr>
        <w:t>, 2003.</w:t>
      </w:r>
    </w:p>
    <w:p w:rsidR="00195A86" w:rsidRPr="00E13DFC" w:rsidRDefault="00195A86" w:rsidP="00587269">
      <w:pPr>
        <w:numPr>
          <w:ilvl w:val="0"/>
          <w:numId w:val="44"/>
        </w:numPr>
        <w:shd w:val="clear" w:color="auto" w:fill="FFFFFF"/>
        <w:tabs>
          <w:tab w:val="clear" w:pos="108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Казанцев С. В. Скрытая природа российской инфляции // ЭКО. — 1996.  № 3.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Лаврушин О. И. Деньги, кредит, банки</w:t>
      </w:r>
      <w:proofErr w:type="gramStart"/>
      <w:r w:rsidRPr="00E13DFC">
        <w:rPr>
          <w:rFonts w:ascii="Times New Roman" w:hAnsi="Times New Roman"/>
          <w:sz w:val="28"/>
          <w:szCs w:val="28"/>
        </w:rPr>
        <w:t xml:space="preserve">. –– </w:t>
      </w:r>
      <w:proofErr w:type="gramEnd"/>
      <w:r w:rsidRPr="00E13DFC">
        <w:rPr>
          <w:rFonts w:ascii="Times New Roman" w:hAnsi="Times New Roman"/>
          <w:sz w:val="28"/>
          <w:szCs w:val="28"/>
        </w:rPr>
        <w:t>М.: Финансы и статистика, 2005.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 xml:space="preserve">Никитина Н. И. Экономический рост  и инфляция  в условиях глобализации // США. Канада. Экономика– </w:t>
      </w:r>
      <w:proofErr w:type="gramStart"/>
      <w:r w:rsidRPr="00E13DFC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E13DFC">
        <w:rPr>
          <w:rFonts w:ascii="Times New Roman" w:hAnsi="Times New Roman"/>
          <w:color w:val="000000"/>
          <w:sz w:val="28"/>
          <w:szCs w:val="28"/>
        </w:rPr>
        <w:t>литика–Культура.–2005. № 2</w:t>
      </w:r>
      <w:r w:rsidRPr="00E13DFC">
        <w:rPr>
          <w:color w:val="000000"/>
          <w:sz w:val="28"/>
          <w:szCs w:val="28"/>
        </w:rPr>
        <w:t>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rFonts w:ascii="Times New Roman" w:hAnsi="Times New Roman"/>
          <w:color w:val="000000"/>
          <w:sz w:val="28"/>
          <w:szCs w:val="28"/>
        </w:rPr>
        <w:t>Ольшевский</w:t>
      </w:r>
      <w:proofErr w:type="spellEnd"/>
      <w:r w:rsidRPr="00E13DFC">
        <w:rPr>
          <w:rFonts w:ascii="Times New Roman" w:hAnsi="Times New Roman"/>
          <w:color w:val="000000"/>
          <w:sz w:val="28"/>
          <w:szCs w:val="28"/>
        </w:rPr>
        <w:t> В. С. Теория инфляции в России: исторический аспект //</w:t>
      </w:r>
      <w:r w:rsidRPr="00E13DFC">
        <w:rPr>
          <w:rFonts w:ascii="Times New Roman" w:hAnsi="Times New Roman"/>
          <w:sz w:val="28"/>
          <w:szCs w:val="28"/>
        </w:rPr>
        <w:t xml:space="preserve"> </w:t>
      </w:r>
      <w:r w:rsidRPr="00E13DFC">
        <w:rPr>
          <w:rFonts w:ascii="Times New Roman" w:hAnsi="Times New Roman"/>
          <w:color w:val="000000"/>
          <w:sz w:val="28"/>
          <w:szCs w:val="28"/>
        </w:rPr>
        <w:t>Вопросы экономики. — 2006.  № 1.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lastRenderedPageBreak/>
        <w:t xml:space="preserve">Пешехонов Ю. В. Особенности инфляционного развития экономики России // Финансы. — 2004.  № 3. 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Райская Н. Н. Особенности измерения инфляции в переходной экономике / Н. Н. Райская, Л. В. Сергиенко, А. А. Френкель // ЭКО. — 1997.  № 9.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rFonts w:ascii="Times New Roman" w:hAnsi="Times New Roman"/>
          <w:sz w:val="28"/>
          <w:szCs w:val="28"/>
        </w:rPr>
        <w:t>Хольнова</w:t>
      </w:r>
      <w:proofErr w:type="spellEnd"/>
      <w:r w:rsidRPr="00E13DFC">
        <w:rPr>
          <w:rFonts w:ascii="Times New Roman" w:hAnsi="Times New Roman"/>
          <w:sz w:val="28"/>
          <w:szCs w:val="28"/>
        </w:rPr>
        <w:t> Е. Г. Деньги, кредит, банки, биржи. — СПб</w:t>
      </w:r>
      <w:proofErr w:type="gramStart"/>
      <w:r w:rsidRPr="00E13DF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E13DFC">
        <w:rPr>
          <w:rFonts w:ascii="Times New Roman" w:hAnsi="Times New Roman"/>
          <w:sz w:val="28"/>
          <w:szCs w:val="28"/>
        </w:rPr>
        <w:t>СПбИЭУ</w:t>
      </w:r>
      <w:proofErr w:type="spellEnd"/>
      <w:r w:rsidRPr="00E13DFC">
        <w:rPr>
          <w:rFonts w:ascii="Times New Roman" w:hAnsi="Times New Roman"/>
          <w:sz w:val="28"/>
          <w:szCs w:val="28"/>
        </w:rPr>
        <w:t>, 2002. Янова В. В. Экономика. Курс лекций: Учеб</w:t>
      </w:r>
      <w:proofErr w:type="gramStart"/>
      <w:r w:rsidRPr="00E13DFC">
        <w:rPr>
          <w:rFonts w:ascii="Times New Roman" w:hAnsi="Times New Roman"/>
          <w:sz w:val="28"/>
          <w:szCs w:val="28"/>
        </w:rPr>
        <w:t>.</w:t>
      </w:r>
      <w:proofErr w:type="gramEnd"/>
      <w:r w:rsidRPr="00E13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3DFC">
        <w:rPr>
          <w:rFonts w:ascii="Times New Roman" w:hAnsi="Times New Roman"/>
          <w:sz w:val="28"/>
          <w:szCs w:val="28"/>
        </w:rPr>
        <w:t>п</w:t>
      </w:r>
      <w:proofErr w:type="gramEnd"/>
      <w:r w:rsidRPr="00E13DFC">
        <w:rPr>
          <w:rFonts w:ascii="Times New Roman" w:hAnsi="Times New Roman"/>
          <w:sz w:val="28"/>
          <w:szCs w:val="28"/>
        </w:rPr>
        <w:t>особие для вузов. — М.: Экзамен, 2006.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13. Регулирование регионального хозяйства российским государством: особенности и проблемы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(на примере конкретного региона)</w:t>
      </w:r>
    </w:p>
    <w:p w:rsidR="00195A86" w:rsidRPr="00E13DFC" w:rsidRDefault="00195A86" w:rsidP="00195A86">
      <w:pPr>
        <w:jc w:val="center"/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14"/>
        </w:numPr>
        <w:tabs>
          <w:tab w:val="clear" w:pos="16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Необходимость, цели и направления государственного вмешательства в экономику региона.</w:t>
      </w:r>
    </w:p>
    <w:p w:rsidR="00195A86" w:rsidRPr="00E13DFC" w:rsidRDefault="00195A86" w:rsidP="00587269">
      <w:pPr>
        <w:pStyle w:val="af4"/>
        <w:numPr>
          <w:ilvl w:val="1"/>
          <w:numId w:val="14"/>
        </w:numPr>
        <w:tabs>
          <w:tab w:val="clear" w:pos="16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Функции, методы и инструменты государственного регулирования экономики региона.</w:t>
      </w:r>
    </w:p>
    <w:p w:rsidR="00195A86" w:rsidRPr="00E13DFC" w:rsidRDefault="00195A86" w:rsidP="00587269">
      <w:pPr>
        <w:numPr>
          <w:ilvl w:val="1"/>
          <w:numId w:val="14"/>
        </w:numPr>
        <w:tabs>
          <w:tab w:val="clear" w:pos="16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Оценка эффективности государственного регулирования и основные направления его совершенствования.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требуется привести доказательства целесообразности государственного вмешательства в экономическую сферу региона. Следует перечислить важнейшие направления государственного регулирования экономики региона.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Вторая глава предусматривает исследование макроэкономических инструментов государственного регулирования региональной экономики, а также инструментов региональной экономической политики с уточнением задач, на решение которых ориентирован каждый инструмент.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Необходимо рассмотреть основные направления государственной политики в отношении регионов, выявить, как проводится политика стимулирования занятости, стимулирования капитала.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анализируется состояние экономики региона, выявляются проблемы, дается оценка эффективности государственного регулирования и основные направления его совершенствования.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Домнина И., Маркова Н., </w:t>
      </w:r>
      <w:proofErr w:type="spellStart"/>
      <w:r w:rsidRPr="00E13DFC">
        <w:rPr>
          <w:color w:val="000000"/>
          <w:sz w:val="28"/>
          <w:szCs w:val="28"/>
        </w:rPr>
        <w:t>Монахова</w:t>
      </w:r>
      <w:proofErr w:type="spellEnd"/>
      <w:r w:rsidRPr="00E13DFC">
        <w:rPr>
          <w:color w:val="000000"/>
          <w:sz w:val="28"/>
          <w:szCs w:val="28"/>
        </w:rPr>
        <w:t> Т. Государственное регулирование в регионах Севера // Экономист. — 2001.  № 3.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Иванова В., Крепышева Н. Финансово-кредитные организации в системе регионального управления социально-экономическим развитием // Экономист. — 2003.  № 7.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 xml:space="preserve">Иванченко Л. А., </w:t>
      </w:r>
      <w:proofErr w:type="spellStart"/>
      <w:r w:rsidRPr="00E13DFC">
        <w:rPr>
          <w:sz w:val="28"/>
          <w:szCs w:val="28"/>
        </w:rPr>
        <w:t>Гневко</w:t>
      </w:r>
      <w:proofErr w:type="spellEnd"/>
      <w:r w:rsidRPr="00E13DFC">
        <w:rPr>
          <w:sz w:val="28"/>
          <w:szCs w:val="28"/>
        </w:rPr>
        <w:t xml:space="preserve"> В. А. Организационные и правовые приоритеты управления региональной экономикой. — СПб.: </w:t>
      </w:r>
      <w:proofErr w:type="gramStart"/>
      <w:r w:rsidRPr="00E13DFC">
        <w:rPr>
          <w:sz w:val="28"/>
          <w:szCs w:val="28"/>
        </w:rPr>
        <w:t>ВС</w:t>
      </w:r>
      <w:proofErr w:type="gramEnd"/>
      <w:r w:rsidRPr="00E13DFC">
        <w:rPr>
          <w:sz w:val="28"/>
          <w:szCs w:val="28"/>
        </w:rPr>
        <w:t>, 1998.</w:t>
      </w:r>
    </w:p>
    <w:p w:rsidR="00195A86" w:rsidRPr="00E13DFC" w:rsidRDefault="00195A86" w:rsidP="00587269">
      <w:pPr>
        <w:numPr>
          <w:ilvl w:val="0"/>
          <w:numId w:val="15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Климов А. Объединение регионов как фактор реабилитации «проблемных»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территорий // Российский экономический журнал. — 2005. №№ 11, 12.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Лавровский Б. Л. Региональная сбалансированность в РФ: мифы и реальность // ЭКО. — 2005.  № 4.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Медведев Н. Региональное развитие — Приморский край // Экономист. — 2003.  № 5.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Нешитой</w:t>
      </w:r>
      <w:proofErr w:type="spellEnd"/>
      <w:r w:rsidRPr="00E13DFC">
        <w:rPr>
          <w:color w:val="000000"/>
          <w:sz w:val="28"/>
          <w:szCs w:val="28"/>
        </w:rPr>
        <w:t> А. Анализ возможностей роста экономики // Экономист, 2003. № 8.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Родионова И. А. Региональная экономика. — М., 2003.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Татарников А. Слагаемые конкурентного поведения региона // Проблемы теории и практики управления. — 2004.  № 4.</w:t>
      </w:r>
    </w:p>
    <w:p w:rsidR="00195A86" w:rsidRPr="00E13DFC" w:rsidRDefault="00195A86" w:rsidP="00587269">
      <w:pPr>
        <w:numPr>
          <w:ilvl w:val="0"/>
          <w:numId w:val="15"/>
        </w:numPr>
        <w:tabs>
          <w:tab w:val="clear" w:pos="720"/>
          <w:tab w:val="num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Ширяев В. Новые инструменты управления бюджетным процессом в регионе // Экономист. — 2001.  № 6.</w:t>
      </w:r>
    </w:p>
    <w:p w:rsidR="00195A86" w:rsidRPr="00E13DFC" w:rsidRDefault="00195A86" w:rsidP="00195A86">
      <w:pPr>
        <w:ind w:left="709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14. Опыт регулирования рыночного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хозяйства  в странах Запада (на примере конкретной страны)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15"/>
        </w:numPr>
        <w:tabs>
          <w:tab w:val="clear" w:pos="144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Необходимость, цели и направления государственного вмешательства в экономику страны.</w:t>
      </w:r>
    </w:p>
    <w:p w:rsidR="00195A86" w:rsidRPr="00E13DFC" w:rsidRDefault="00195A86" w:rsidP="00587269">
      <w:pPr>
        <w:pStyle w:val="af4"/>
        <w:numPr>
          <w:ilvl w:val="1"/>
          <w:numId w:val="15"/>
        </w:numPr>
        <w:tabs>
          <w:tab w:val="clear" w:pos="144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Методы и инструменты государственного регулирования экономики (на примере страны).</w:t>
      </w:r>
    </w:p>
    <w:p w:rsidR="00195A86" w:rsidRPr="00E13DFC" w:rsidRDefault="00195A86" w:rsidP="00587269">
      <w:pPr>
        <w:pStyle w:val="af4"/>
        <w:numPr>
          <w:ilvl w:val="1"/>
          <w:numId w:val="15"/>
        </w:numPr>
        <w:tabs>
          <w:tab w:val="clear" w:pos="144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Роль государства в регулировании экономики страны.</w:t>
      </w:r>
    </w:p>
    <w:p w:rsidR="00195A86" w:rsidRPr="00E13DFC" w:rsidRDefault="00195A86" w:rsidP="00195A86">
      <w:pPr>
        <w:pStyle w:val="af4"/>
        <w:ind w:firstLine="720"/>
        <w:jc w:val="both"/>
        <w:rPr>
          <w:color w:val="000000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В первой главе требуется раскрыть теоретические основы целесообразности государственного вмешательства в экономическую сферу </w:t>
      </w:r>
      <w:r w:rsidRPr="00E13DFC">
        <w:rPr>
          <w:rFonts w:ascii="Times New Roman" w:hAnsi="Times New Roman"/>
          <w:color w:val="000000"/>
          <w:sz w:val="28"/>
          <w:szCs w:val="28"/>
        </w:rPr>
        <w:t>и его направления. В данной главе нужно дать краткую историю государственного регулирования, начиная со времен «Великой депрессии» и, заканчивая современным периодом.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Втора глава предусматривает анализ методов и инструментов государственного регулирования экономики – на примере конкретной страны при решении различных проблем экономического развития. В качестве таких проблем могут быть рассмотрены защита     </w:t>
      </w:r>
      <w:r w:rsidRPr="00E13DFC">
        <w:rPr>
          <w:rFonts w:ascii="Times New Roman" w:hAnsi="Times New Roman"/>
          <w:color w:val="000000"/>
          <w:sz w:val="28"/>
          <w:szCs w:val="28"/>
        </w:rPr>
        <w:t xml:space="preserve">конкуренции, перераспределение доходов, борьба с внешними эффектами,  </w:t>
      </w:r>
      <w:proofErr w:type="spellStart"/>
      <w:r w:rsidRPr="00E13DFC">
        <w:rPr>
          <w:rFonts w:ascii="Times New Roman" w:hAnsi="Times New Roman"/>
          <w:color w:val="000000"/>
          <w:sz w:val="28"/>
          <w:szCs w:val="28"/>
        </w:rPr>
        <w:t>антициклическое</w:t>
      </w:r>
      <w:proofErr w:type="spellEnd"/>
      <w:r w:rsidRPr="00E13DFC">
        <w:rPr>
          <w:rFonts w:ascii="Times New Roman" w:hAnsi="Times New Roman"/>
          <w:color w:val="000000"/>
          <w:sz w:val="28"/>
          <w:szCs w:val="28"/>
        </w:rPr>
        <w:t xml:space="preserve"> регулирование, обеспечение эффективной занятости, стабильности цен и  сбалансированности внешнеэкономических связей, устойчивостью роста экономики. 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 xml:space="preserve">В третьей главе оценивается эффективность государственного регулирования современной экономики. При этом рассматриваются издержки и противоречия государственного регулирования экономики. </w:t>
      </w:r>
      <w:r w:rsidRPr="00E13DFC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Последние необходимо проанализировать с точки зрения механизма принятия решений чиновничеством.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Воейков</w:t>
      </w:r>
      <w:proofErr w:type="spellEnd"/>
      <w:r w:rsidRPr="00E13DFC">
        <w:rPr>
          <w:sz w:val="28"/>
          <w:szCs w:val="28"/>
        </w:rPr>
        <w:t> М. Евразийская «теория хозяйствования» как составная часть российской экономической школы // Вопросы экономики. — 2003.      № 12.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Гришин И. Шведская модель общественного развития // Мировая экономика и международные отношения. — 2005.  № 10.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Дарбинян</w:t>
      </w:r>
      <w:proofErr w:type="spellEnd"/>
      <w:r w:rsidRPr="00E13DFC">
        <w:rPr>
          <w:sz w:val="28"/>
          <w:szCs w:val="28"/>
        </w:rPr>
        <w:t> А. Модели экономического развития: попытка фундаментального анализа // Человек и труд. — 2005.  № 7.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Клоцворг</w:t>
      </w:r>
      <w:proofErr w:type="spellEnd"/>
      <w:r w:rsidRPr="00E13DFC">
        <w:rPr>
          <w:sz w:val="28"/>
          <w:szCs w:val="28"/>
        </w:rPr>
        <w:t> Ф. Ключевые подходы к регулированию экономики // Экономист. — 2006.  № 11.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Кудров</w:t>
      </w:r>
      <w:proofErr w:type="spellEnd"/>
      <w:r w:rsidRPr="00E13DFC">
        <w:rPr>
          <w:sz w:val="28"/>
          <w:szCs w:val="28"/>
        </w:rPr>
        <w:t> В. Экономика России и «трех Европ» // Мировая экономика и международные отношения. — 2005.  № 11.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Сухарев О. Современные концепции хозяйственного развития // Экономист. — 2003.  № 7.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Хрусталева Н. Франция на исходе столетия: смена модели регулирования экономики // Мировая экономика и международные отношения. — 2004.  № 6.</w:t>
      </w:r>
    </w:p>
    <w:p w:rsidR="00195A86" w:rsidRPr="00E13DFC" w:rsidRDefault="00195A86" w:rsidP="00195A86">
      <w:pPr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15. Особенности денежно-кредитной политики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российского государства</w:t>
      </w:r>
    </w:p>
    <w:p w:rsidR="00195A86" w:rsidRPr="00E13DFC" w:rsidRDefault="00195A86" w:rsidP="00195A86">
      <w:pPr>
        <w:jc w:val="center"/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0"/>
          <w:numId w:val="40"/>
        </w:numPr>
        <w:tabs>
          <w:tab w:val="clear" w:pos="1069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Денежно-кредитная политика и ее элементы.</w:t>
      </w:r>
    </w:p>
    <w:p w:rsidR="00195A86" w:rsidRPr="00E13DFC" w:rsidRDefault="00195A86" w:rsidP="00587269">
      <w:pPr>
        <w:pStyle w:val="af4"/>
        <w:numPr>
          <w:ilvl w:val="0"/>
          <w:numId w:val="40"/>
        </w:numPr>
        <w:tabs>
          <w:tab w:val="clear" w:pos="1069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Анали</w:t>
      </w:r>
      <w:r>
        <w:rPr>
          <w:rFonts w:ascii="Times New Roman" w:hAnsi="Times New Roman"/>
          <w:sz w:val="28"/>
          <w:szCs w:val="28"/>
        </w:rPr>
        <w:t>з денежно-кредитной политики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>е годы.</w:t>
      </w:r>
    </w:p>
    <w:p w:rsidR="00195A86" w:rsidRPr="00E13DFC" w:rsidRDefault="00195A86" w:rsidP="00587269">
      <w:pPr>
        <w:pStyle w:val="af4"/>
        <w:numPr>
          <w:ilvl w:val="0"/>
          <w:numId w:val="40"/>
        </w:numPr>
        <w:tabs>
          <w:tab w:val="clear" w:pos="1069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Основные направления современной денежно-кредитной политики.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Первая глава работы должна представлять собой последовательный анализ целей, видов и инструментов денежно-кредитной политики государства. Следует обратить внимание на преимущества и недостатки денежно-кредитной </w:t>
      </w:r>
      <w:proofErr w:type="gramStart"/>
      <w:r w:rsidRPr="00E13DFC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E13DFC">
        <w:rPr>
          <w:rFonts w:ascii="Times New Roman" w:hAnsi="Times New Roman"/>
          <w:sz w:val="28"/>
          <w:szCs w:val="28"/>
        </w:rPr>
        <w:t xml:space="preserve"> и возможные издержки ее проведения.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необходимо рассмотреть особенности денежно-кредитной п</w:t>
      </w:r>
      <w:r>
        <w:rPr>
          <w:rFonts w:ascii="Times New Roman" w:hAnsi="Times New Roman"/>
          <w:sz w:val="28"/>
          <w:szCs w:val="28"/>
        </w:rPr>
        <w:t>олитики проводимой  в России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 xml:space="preserve">е годы: содержание, цели, ход, проблемы и результаты. 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В третьей главе нужно раскрыть цели и содержание современной денежно-кредитной политики российского правительства, показать особенности ее реализации, достижения и недостатки. Очень важно охарактеризовать влияние денежно-кредитной </w:t>
      </w:r>
      <w:proofErr w:type="gramStart"/>
      <w:r w:rsidRPr="00E13DFC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E13DFC">
        <w:rPr>
          <w:rFonts w:ascii="Times New Roman" w:hAnsi="Times New Roman"/>
          <w:sz w:val="28"/>
          <w:szCs w:val="28"/>
        </w:rPr>
        <w:t xml:space="preserve"> экономическое развитие страны.                                                                         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lastRenderedPageBreak/>
        <w:t>Литература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DFC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E13DFC">
        <w:rPr>
          <w:rFonts w:ascii="Times New Roman" w:hAnsi="Times New Roman"/>
          <w:sz w:val="28"/>
          <w:szCs w:val="28"/>
        </w:rPr>
        <w:t xml:space="preserve"> А. Современные приоритеты денежно-кредитной политики России // ЭКО. ––2000. № 11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Жуков Е. Ф. Деньги, кредит, банки. — М.: </w:t>
      </w:r>
      <w:proofErr w:type="spellStart"/>
      <w:r w:rsidRPr="00E13DFC">
        <w:rPr>
          <w:rFonts w:ascii="Times New Roman" w:hAnsi="Times New Roman"/>
          <w:sz w:val="28"/>
          <w:szCs w:val="28"/>
        </w:rPr>
        <w:t>Юнити</w:t>
      </w:r>
      <w:proofErr w:type="spellEnd"/>
      <w:r w:rsidRPr="00E13DFC">
        <w:rPr>
          <w:rFonts w:ascii="Times New Roman" w:hAnsi="Times New Roman"/>
          <w:sz w:val="28"/>
          <w:szCs w:val="28"/>
        </w:rPr>
        <w:t>, 2003.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Жуков П. Е. Монетаризм и современная денежно-кредитная политика // Финансы. — 2004.  № 10.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Лаврушин О. И. Деньги, кредит, банки</w:t>
      </w:r>
      <w:proofErr w:type="gramStart"/>
      <w:r w:rsidRPr="00E13DFC">
        <w:rPr>
          <w:rFonts w:ascii="Times New Roman" w:hAnsi="Times New Roman"/>
          <w:sz w:val="28"/>
          <w:szCs w:val="28"/>
        </w:rPr>
        <w:t xml:space="preserve">. –– </w:t>
      </w:r>
      <w:proofErr w:type="gramEnd"/>
      <w:r w:rsidRPr="00E13DFC">
        <w:rPr>
          <w:rFonts w:ascii="Times New Roman" w:hAnsi="Times New Roman"/>
          <w:sz w:val="28"/>
          <w:szCs w:val="28"/>
        </w:rPr>
        <w:t>М.: Финансы и статистика, 2005.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Никитин С. М. Основные направления денежно-кредитной политики на </w:t>
      </w:r>
      <w:smartTag w:uri="urn:schemas-microsoft-com:office:smarttags" w:element="metricconverter">
        <w:smartTagPr>
          <w:attr w:name="ProductID" w:val="2006 г"/>
        </w:smartTagPr>
        <w:r w:rsidRPr="00E13DFC">
          <w:rPr>
            <w:rFonts w:ascii="Times New Roman" w:hAnsi="Times New Roman"/>
            <w:sz w:val="28"/>
            <w:szCs w:val="28"/>
          </w:rPr>
          <w:t>2006 г</w:t>
        </w:r>
      </w:smartTag>
      <w:r w:rsidRPr="00E13DFC">
        <w:rPr>
          <w:rFonts w:ascii="Times New Roman" w:hAnsi="Times New Roman"/>
          <w:sz w:val="28"/>
          <w:szCs w:val="28"/>
        </w:rPr>
        <w:t>. //Деньги и кредит. — 2006.  № 12.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Садков В. Г. О содействии денежно-кредитной политике России // Финансы. — 2002.  № 3.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Саркисян Т. С. Денежно-кредитная политика, валютное регулирование и банковский надзор в условиях укрепления  национальной валюты // Деньги и кредит. — 2005.  № 6.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DFC">
        <w:rPr>
          <w:rFonts w:ascii="Times New Roman" w:hAnsi="Times New Roman"/>
          <w:sz w:val="28"/>
          <w:szCs w:val="28"/>
        </w:rPr>
        <w:t>Хольнова</w:t>
      </w:r>
      <w:proofErr w:type="spellEnd"/>
      <w:r w:rsidRPr="00E13DFC">
        <w:rPr>
          <w:rFonts w:ascii="Times New Roman" w:hAnsi="Times New Roman"/>
          <w:sz w:val="28"/>
          <w:szCs w:val="28"/>
        </w:rPr>
        <w:t> Е. Г. Деньги, кредит, банки, биржи. — СПб</w:t>
      </w:r>
      <w:proofErr w:type="gramStart"/>
      <w:r w:rsidRPr="00E13DF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E13DFC">
        <w:rPr>
          <w:rFonts w:ascii="Times New Roman" w:hAnsi="Times New Roman"/>
          <w:sz w:val="28"/>
          <w:szCs w:val="28"/>
        </w:rPr>
        <w:t>СПбИЭУ</w:t>
      </w:r>
      <w:proofErr w:type="spellEnd"/>
      <w:r w:rsidRPr="00E13DFC">
        <w:rPr>
          <w:rFonts w:ascii="Times New Roman" w:hAnsi="Times New Roman"/>
          <w:sz w:val="28"/>
          <w:szCs w:val="28"/>
        </w:rPr>
        <w:t>, 2002.</w:t>
      </w:r>
    </w:p>
    <w:p w:rsidR="00195A86" w:rsidRPr="00E13DFC" w:rsidRDefault="00195A86" w:rsidP="00195A86">
      <w:pPr>
        <w:pStyle w:val="af4"/>
        <w:ind w:left="709"/>
        <w:jc w:val="both"/>
        <w:rPr>
          <w:rFonts w:ascii="Times New Roman" w:hAnsi="Times New Roman"/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16. Особенности российской налоговой политики: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содержание и влияние на производство</w:t>
      </w:r>
    </w:p>
    <w:p w:rsidR="00195A86" w:rsidRPr="00E13DFC" w:rsidRDefault="00195A86" w:rsidP="00195A86">
      <w:pPr>
        <w:jc w:val="center"/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16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Характеристика налоговой системы России.</w:t>
      </w:r>
    </w:p>
    <w:p w:rsidR="00195A86" w:rsidRPr="00E13DFC" w:rsidRDefault="00195A86" w:rsidP="00587269">
      <w:pPr>
        <w:numPr>
          <w:ilvl w:val="0"/>
          <w:numId w:val="16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Особенности российской налоговой политики.</w:t>
      </w:r>
    </w:p>
    <w:p w:rsidR="00195A86" w:rsidRPr="00E13DFC" w:rsidRDefault="00195A86" w:rsidP="00587269">
      <w:pPr>
        <w:numPr>
          <w:ilvl w:val="0"/>
          <w:numId w:val="16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Основные направления совершенствования налоговой политики государства.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рассматриваются основные принципы и элементы налоговой системы, описываются ее становления и развития в современной России. Здесь целесообразно сконцентрироваться на особенностях устройства и функционирования отечественной налоговой системы: рассмотреть структуру и принципы построения налоговой системы, выделить виды налогов, уровни налогообложения.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рассматриваются цели и механизмы реализации российской налоговой политики. Особое внимание  необходимо  уделить эффективности налоговой политики, его воздействию на достижение основных целей развития национальной экономики.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В третьей главе особое внимание нужно уделить недостаткам и проблемам ныне функционирующей системы налогообложения. На основе такого анализа необходимо показать пути совершенствования налоговой политики. При этом пути совершенствования должны рассматриваться  с </w:t>
      </w:r>
      <w:r w:rsidRPr="00E13DFC">
        <w:rPr>
          <w:sz w:val="28"/>
          <w:szCs w:val="28"/>
        </w:rPr>
        <w:lastRenderedPageBreak/>
        <w:t>точки стимулирования экономического роста в стране, повышения благосостояния хозяйственных субъектов.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3"/>
        <w:rPr>
          <w:szCs w:val="28"/>
          <w:lang w:val="en-US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Бобоев</w:t>
      </w:r>
      <w:proofErr w:type="spellEnd"/>
      <w:r w:rsidRPr="00E13DFC">
        <w:rPr>
          <w:sz w:val="28"/>
          <w:szCs w:val="28"/>
        </w:rPr>
        <w:t xml:space="preserve"> А. Налоговая политика России.//Финансы.––№7––2002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Кашин В.А.  Налоговая политика России на современном этапе.//Финансы.––№9.––2002</w:t>
      </w:r>
    </w:p>
    <w:p w:rsidR="00195A86" w:rsidRPr="00E13DFC" w:rsidRDefault="00195A86" w:rsidP="00587269">
      <w:pPr>
        <w:numPr>
          <w:ilvl w:val="0"/>
          <w:numId w:val="48"/>
        </w:numPr>
        <w:tabs>
          <w:tab w:val="clear" w:pos="1080"/>
        </w:tabs>
        <w:spacing w:after="100" w:afterAutospacing="1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Пансков</w:t>
      </w:r>
      <w:proofErr w:type="spellEnd"/>
      <w:r w:rsidRPr="00E13DFC">
        <w:rPr>
          <w:color w:val="000000"/>
          <w:sz w:val="28"/>
          <w:szCs w:val="28"/>
        </w:rPr>
        <w:t> В. Узловые проблемы совершенствования налогообложения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(снова об ускорении налоговой реформы и ее завершении) // Российский экономический журнал. — 2005.  № 3.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Пансков</w:t>
      </w:r>
      <w:proofErr w:type="spellEnd"/>
      <w:r w:rsidRPr="00E13DFC">
        <w:rPr>
          <w:sz w:val="28"/>
          <w:szCs w:val="28"/>
        </w:rPr>
        <w:t> Г. П. О некоторых проблемах формирования налоговой политики // Финансы .––№3.––2007.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Пеньков Б. Налоговый импульс экономического развития // Экономист. — 2005.  № 6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Сидоров  Н. Экономические последствия налоговой политики // Экономист.––№3.––2003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Шаталов С.Д. Приоритеты налоговой политики// </w:t>
      </w:r>
      <w:r w:rsidRPr="00E13DFC">
        <w:rPr>
          <w:sz w:val="28"/>
          <w:szCs w:val="28"/>
        </w:rPr>
        <w:t>Финансы .––№7.––2006.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Швецов Ю. Налоговая система России. Можно ли исправить существующие недостатки.// Вопросы экономики.––№4.––2007.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Шмелёв Ю.Д. Повышение  роли государства в формировании системы налогового планирования. // </w:t>
      </w:r>
      <w:r w:rsidRPr="00E13DFC">
        <w:rPr>
          <w:sz w:val="28"/>
          <w:szCs w:val="28"/>
        </w:rPr>
        <w:t>Финансы .––№11.––2006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Чепурин</w:t>
      </w:r>
      <w:proofErr w:type="spellEnd"/>
      <w:r w:rsidRPr="00E13DFC">
        <w:rPr>
          <w:sz w:val="28"/>
          <w:szCs w:val="28"/>
        </w:rPr>
        <w:t xml:space="preserve"> М.Н. Политика государства Российского в сфере налогообложения. М.: Инфра–М. ––2005.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17. Российский внутренний долг: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причины возникновения и перспективы погашения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numPr>
          <w:ilvl w:val="1"/>
          <w:numId w:val="0"/>
        </w:numPr>
        <w:tabs>
          <w:tab w:val="num" w:pos="-3261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1. Сущность государственного долга.</w:t>
      </w:r>
    </w:p>
    <w:p w:rsidR="00195A86" w:rsidRPr="00E13DFC" w:rsidRDefault="00195A86" w:rsidP="00195A86">
      <w:pPr>
        <w:numPr>
          <w:ilvl w:val="1"/>
          <w:numId w:val="0"/>
        </w:numPr>
        <w:shd w:val="clear" w:color="auto" w:fill="FFFFFF"/>
        <w:tabs>
          <w:tab w:val="num" w:pos="-32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2. Анализ состояния и динамики государственного долга.</w:t>
      </w:r>
    </w:p>
    <w:p w:rsidR="00195A86" w:rsidRPr="00E13DFC" w:rsidRDefault="00195A86" w:rsidP="00195A86">
      <w:pPr>
        <w:numPr>
          <w:ilvl w:val="1"/>
          <w:numId w:val="0"/>
        </w:numPr>
        <w:shd w:val="clear" w:color="auto" w:fill="FFFFFF"/>
        <w:tabs>
          <w:tab w:val="num" w:pos="-32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3. Проблемы управления и перспективы погашения государственного долга</w:t>
      </w:r>
      <w:r w:rsidRPr="00E13DFC">
        <w:rPr>
          <w:sz w:val="28"/>
          <w:szCs w:val="28"/>
        </w:rPr>
        <w:t xml:space="preserve"> </w:t>
      </w:r>
      <w:r w:rsidRPr="00E13DFC">
        <w:rPr>
          <w:bCs/>
          <w:color w:val="000000"/>
          <w:sz w:val="28"/>
          <w:szCs w:val="28"/>
        </w:rPr>
        <w:t>РФ.</w:t>
      </w:r>
    </w:p>
    <w:p w:rsidR="00195A86" w:rsidRPr="00E13DFC" w:rsidRDefault="00195A86" w:rsidP="00195A86">
      <w:pPr>
        <w:numPr>
          <w:ilvl w:val="1"/>
          <w:numId w:val="0"/>
        </w:numPr>
        <w:shd w:val="clear" w:color="auto" w:fill="FFFFFF"/>
        <w:tabs>
          <w:tab w:val="num" w:pos="-32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В первой главе рекомендуется </w:t>
      </w:r>
      <w:r w:rsidRPr="00E13DFC">
        <w:rPr>
          <w:color w:val="000000"/>
          <w:sz w:val="28"/>
          <w:szCs w:val="28"/>
        </w:rPr>
        <w:t>раскрыть экономическую сущность государственного долга и его составляющих, описать виды и пути их образования. Нужно</w:t>
      </w:r>
      <w:r w:rsidRPr="00E13DFC">
        <w:rPr>
          <w:sz w:val="28"/>
          <w:szCs w:val="28"/>
        </w:rPr>
        <w:t xml:space="preserve"> дать определение понятия бюджетного дефицита, </w:t>
      </w:r>
      <w:r w:rsidRPr="00E13DFC">
        <w:rPr>
          <w:sz w:val="28"/>
          <w:szCs w:val="28"/>
        </w:rPr>
        <w:lastRenderedPageBreak/>
        <w:t>показать причины его возникновения и  пути покрытия, а также влияние на размер внутреннего долга. Раскрыть содержание государственных займов и их влияние на экономику, выделив внутренние и внешние займы, и понятия «нормальный бюджетный дефицит», «нормальный» долг и его критические размеры. Обозначить и раскрыть виды государственного долга.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необходимо проанализировать причины возникновения государственного долга в современной российской экономике. При этом следует иметь в виду, что обязательным является подробное рассмотрение в динамике современного состояния внутреннего долга России и его структуры. Также следует оценить влияние государственного долга на экономику России.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третьей главе должен быть рассмотрен механизм нормативно-правового регулирования государственного долга России. Необходимо рассмотреть используемые в мировой практике формы погашения государственного долга и их пригодность для России</w:t>
      </w:r>
      <w:proofErr w:type="gramStart"/>
      <w:r w:rsidRPr="00E13DFC">
        <w:rPr>
          <w:color w:val="000000"/>
          <w:sz w:val="28"/>
          <w:szCs w:val="28"/>
        </w:rPr>
        <w:t xml:space="preserve"> .</w:t>
      </w:r>
      <w:proofErr w:type="gramEnd"/>
      <w:r w:rsidRPr="00E13DFC">
        <w:rPr>
          <w:color w:val="000000"/>
          <w:sz w:val="28"/>
          <w:szCs w:val="28"/>
        </w:rPr>
        <w:t xml:space="preserve">Далее необходимо проанализировать механизм управления государственным долгом в России, выявить его достоинства и недостатки, раскрыть пути совершенствования.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Астапов Н. Управление внешним и внутренним долгом </w:t>
      </w:r>
      <w:r w:rsidRPr="00E13DFC">
        <w:rPr>
          <w:color w:val="000000"/>
          <w:sz w:val="28"/>
          <w:szCs w:val="28"/>
        </w:rPr>
        <w:t>// Международная экономика и международные отношения. — 2003. № 2.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Ворожцов П. А. О принципах политики России в области управления государственным долгом // Рынок ценных бумаг. — 2005.  № 18.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Воронин Ю. С. Управление государственным долгом // Экономист. — 2006.  № 1.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Горегляд</w:t>
      </w:r>
      <w:proofErr w:type="spellEnd"/>
      <w:r w:rsidRPr="00E13DFC">
        <w:rPr>
          <w:color w:val="000000"/>
          <w:sz w:val="28"/>
          <w:szCs w:val="28"/>
        </w:rPr>
        <w:t xml:space="preserve"> В. Проблемы формирования  эффективной государственной политики в области государственного долга // Рынок ценных бумаг. — 2003.  № 11.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Селезнев А. Государственный долг: иллюзии и реальность // Экономист. — 2004.  № 3.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Чумаченко А. А. Государственный внутренний долг и государственные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внутренние заимствования // Рынок ценных бумаг. — 2005. 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№ 16.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Шаблин А. Динамика государственного  и корпоративного долга // Экономист. — 2006.  № 1.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18. Внешний долг России и проблемы его обслуживания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1"/>
          <w:numId w:val="17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История возникновения внешнего государственного долга.</w:t>
      </w:r>
    </w:p>
    <w:p w:rsidR="00195A86" w:rsidRPr="00E13DFC" w:rsidRDefault="00195A86" w:rsidP="00587269">
      <w:pPr>
        <w:numPr>
          <w:ilvl w:val="1"/>
          <w:numId w:val="17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Современное состояние внешнего долга.</w:t>
      </w:r>
    </w:p>
    <w:p w:rsidR="00195A86" w:rsidRPr="00E13DFC" w:rsidRDefault="00195A86" w:rsidP="00587269">
      <w:pPr>
        <w:numPr>
          <w:ilvl w:val="1"/>
          <w:numId w:val="17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Проблемы и методы управления внешним долгом.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Первая глава работы должна содержать разделы, включающие краткую кредитную историю России с начала </w:t>
      </w:r>
      <w:r w:rsidRPr="00E13DFC">
        <w:rPr>
          <w:sz w:val="28"/>
          <w:szCs w:val="28"/>
          <w:lang w:val="en-US"/>
        </w:rPr>
        <w:t>XVIII </w:t>
      </w:r>
      <w:r w:rsidRPr="00E13DFC">
        <w:rPr>
          <w:sz w:val="28"/>
          <w:szCs w:val="28"/>
        </w:rPr>
        <w:t>в., формирование долга после распада СССР. Необходимо также раскрыть сущность внешнего долга, проанализировать его причины и виды, отразить его влияние на экономическое развитие страны. В этой же главе следует раскрыть понятия «нормальный бюджетный дефицит», «нормальный» долг и его критические размеры, обозначить и раскрыть виды внешнего государственного долга.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следует подробно рассмотреть современное состояние внешнего долга, включая состав внешнего долга, основные страны и организации-кредиторы, анализ динамики внешних заимствований и реструктуризации долгов, начиная с конца 90</w:t>
      </w:r>
      <w:r w:rsidRPr="00E13DFC">
        <w:rPr>
          <w:sz w:val="28"/>
          <w:szCs w:val="28"/>
        </w:rPr>
        <w:noBreakHyphen/>
        <w:t>х годов и завершая современным периодом. Главу можно дополнить разделом «Россия как кредитор».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нужно проиллюстрировать зарубежный опыт управления государственным долгом. Охарактеризовать понятие «долговой кризис в России», рассмотреть основные проблемы и способы обслуживания внешнего России, обозначить пути выхода из долгового кризиса, проиллюстрировав стратегию управления государственным долгом.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clear" w:pos="43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Астапов Н. Управление внешним и внутренним долгом </w:t>
      </w:r>
      <w:r w:rsidRPr="00E13DFC">
        <w:rPr>
          <w:color w:val="000000"/>
          <w:sz w:val="28"/>
          <w:szCs w:val="28"/>
        </w:rPr>
        <w:t>// Мировая экономика и международные отношения. — 2003.  № 2.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Горбань М, Павлов Г., Швец Ю. Внешний долг России. — М.: Российско-Европейский центр экономической политики, 2004.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Обзор экономической политики // ИКСИ — №8. — 5 октября, 1 ноября </w:t>
      </w:r>
      <w:smartTag w:uri="urn:schemas-microsoft-com:office:smarttags" w:element="metricconverter">
        <w:smartTagPr>
          <w:attr w:name="ProductID" w:val="2004 г"/>
        </w:smartTagPr>
        <w:r w:rsidRPr="00E13DFC">
          <w:rPr>
            <w:color w:val="000000"/>
            <w:sz w:val="28"/>
            <w:szCs w:val="28"/>
          </w:rPr>
          <w:t>2004 г</w:t>
        </w:r>
      </w:smartTag>
      <w:r w:rsidRPr="00E13DFC">
        <w:rPr>
          <w:color w:val="000000"/>
          <w:sz w:val="28"/>
          <w:szCs w:val="28"/>
        </w:rPr>
        <w:t>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Лебедев А. И. Управление внешним долгом в России // Проблемы теории и практики управления. — 2004.  № 3.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Моисеев А. К. Внешний долг России: состояние и проблемы платежеспособности // Проблемы прогнозирования. — 2000.  № 4.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clear" w:pos="435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Паутола</w:t>
      </w:r>
      <w:proofErr w:type="spellEnd"/>
      <w:r w:rsidRPr="00E13DFC">
        <w:rPr>
          <w:sz w:val="28"/>
          <w:szCs w:val="28"/>
        </w:rPr>
        <w:t> Н. Управление внешним долгом: мировой опыт и возможности решения долговой проблемы в России. — М.: Российско-Европейский центр экономической политики, 2000.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clear" w:pos="435"/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 xml:space="preserve">Перелет Р. Реструктуризация внешних долгов: инновационные механизмы / Серия «Экономика и охрана природы: проблемы и пути их решения». — </w:t>
      </w:r>
      <w:proofErr w:type="spellStart"/>
      <w:r w:rsidRPr="00E13DFC">
        <w:rPr>
          <w:sz w:val="28"/>
          <w:szCs w:val="28"/>
        </w:rPr>
        <w:t>Вып</w:t>
      </w:r>
      <w:proofErr w:type="spellEnd"/>
      <w:r w:rsidRPr="00E13DFC">
        <w:rPr>
          <w:sz w:val="28"/>
          <w:szCs w:val="28"/>
        </w:rPr>
        <w:t>. 3. — Ч. 1. — М.: Всемирный фонд дикой природы, 2001.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Титков В. Проблемы управления внешним долгом // Вопросы экономики. — 1997.  № 11.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Шохин А. О. О возможных механизмах урегулирования внешнего долга // Власть. — 1999.  № 5.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Темы 19. Российская банковская система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и ее воздействие на экономический рост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6"/>
        </w:numPr>
        <w:tabs>
          <w:tab w:val="clear" w:pos="750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Происхождение и сущность банковской системы России.</w:t>
      </w:r>
    </w:p>
    <w:p w:rsidR="00195A86" w:rsidRPr="00E13DFC" w:rsidRDefault="00195A86" w:rsidP="00587269">
      <w:pPr>
        <w:numPr>
          <w:ilvl w:val="0"/>
          <w:numId w:val="6"/>
        </w:numPr>
        <w:tabs>
          <w:tab w:val="clear" w:pos="750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Анализ функционирования банковской системы.</w:t>
      </w:r>
    </w:p>
    <w:p w:rsidR="00195A86" w:rsidRPr="00E13DFC" w:rsidRDefault="00195A86" w:rsidP="00587269">
      <w:pPr>
        <w:numPr>
          <w:ilvl w:val="0"/>
          <w:numId w:val="6"/>
        </w:numPr>
        <w:tabs>
          <w:tab w:val="clear" w:pos="750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Современные проблемы развития банковской системы.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В первой главе нужно раскрыть понятие банковской системы и ее структуру; выделить виды банков и небанковских учреждений, дав им соответствующую характеристику; обозначить уровни российской банковской системы, проследить ее становление. 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Во второй главе нужно рассмотреть особенности российских банков и причину крушения банковской системы в результате финансового кризиса </w:t>
      </w:r>
      <w:smartTag w:uri="urn:schemas-microsoft-com:office:smarttags" w:element="metricconverter">
        <w:smartTagPr>
          <w:attr w:name="ProductID" w:val="1998 г"/>
        </w:smartTagPr>
        <w:r w:rsidRPr="00E13DFC">
          <w:rPr>
            <w:sz w:val="28"/>
            <w:szCs w:val="28"/>
          </w:rPr>
          <w:t>1998 г</w:t>
        </w:r>
      </w:smartTag>
      <w:r w:rsidRPr="00E13DFC">
        <w:rPr>
          <w:sz w:val="28"/>
          <w:szCs w:val="28"/>
        </w:rPr>
        <w:t>.; проанализировать региональные особенности развития банковской системы. Рекомендуется рассмотреть динамику развития банковской системы, основные банковские операции и основные направления совершенствования банковской деятельности. Проанализировать воздействие российской банковской системы на экономический рост.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необходимо рассмотреть эффективность функционирования банковской  системы современной России</w:t>
      </w:r>
      <w:proofErr w:type="gramStart"/>
      <w:r w:rsidRPr="00E13DFC">
        <w:rPr>
          <w:sz w:val="28"/>
          <w:szCs w:val="28"/>
        </w:rPr>
        <w:t xml:space="preserve"> .</w:t>
      </w:r>
      <w:proofErr w:type="gramEnd"/>
      <w:r w:rsidRPr="00E13DFC">
        <w:rPr>
          <w:sz w:val="28"/>
          <w:szCs w:val="28"/>
        </w:rPr>
        <w:t>При этом необходимо показать роль банков в стимулировании различных секторов и отраслей экономики. Особое внимание  следует  уделить проблемам развития банковского сектора, отдельно стоит отметить роль государства в развитии банковской системы.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Зражевский</w:t>
      </w:r>
      <w:proofErr w:type="spellEnd"/>
      <w:r w:rsidRPr="00E13DFC">
        <w:rPr>
          <w:sz w:val="28"/>
          <w:szCs w:val="28"/>
        </w:rPr>
        <w:t> В. Сегодня и завтра российской банковской системы // Вопросы экономики. — 2006.  № 10.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Казьмин</w:t>
      </w:r>
      <w:proofErr w:type="spellEnd"/>
      <w:r w:rsidRPr="00E13DFC">
        <w:rPr>
          <w:color w:val="000000"/>
          <w:sz w:val="28"/>
          <w:szCs w:val="28"/>
        </w:rPr>
        <w:t xml:space="preserve"> А. И. Банковская система и Сбербанк России: новые вызовы и импульсы роста // </w:t>
      </w:r>
      <w:proofErr w:type="gramStart"/>
      <w:r w:rsidRPr="00E13DFC">
        <w:rPr>
          <w:color w:val="000000"/>
          <w:sz w:val="28"/>
          <w:szCs w:val="28"/>
        </w:rPr>
        <w:t>Деньги</w:t>
      </w:r>
      <w:proofErr w:type="gramEnd"/>
      <w:r w:rsidRPr="00E13DFC">
        <w:rPr>
          <w:color w:val="000000"/>
          <w:sz w:val="28"/>
          <w:szCs w:val="28"/>
        </w:rPr>
        <w:t xml:space="preserve"> и кредит. — 2006.  № 10.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lastRenderedPageBreak/>
        <w:t>Меликьян</w:t>
      </w:r>
      <w:proofErr w:type="spellEnd"/>
      <w:r w:rsidRPr="00E13DFC">
        <w:rPr>
          <w:color w:val="000000"/>
          <w:sz w:val="28"/>
          <w:szCs w:val="28"/>
        </w:rPr>
        <w:t> Г. Г. Развитие банковской системы России и инвестиции: достижения и проблемы // Деньги и кредит. — 2006.  № 1.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Моисеев С. Оптимальная структура банковского рынка: сколько банков нужно России // Вопросы экономики. — 2006.  № 10.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Саркисянц</w:t>
      </w:r>
      <w:proofErr w:type="spellEnd"/>
      <w:r w:rsidRPr="00E13DFC">
        <w:rPr>
          <w:sz w:val="28"/>
          <w:szCs w:val="28"/>
        </w:rPr>
        <w:t> А. Текущие тенденции развития банковского сектора // Вопросы экономики. — 2006.— № 10.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Тавасиев А., Мазурина Т. К оценке ситуации с банковским кредитованием реального сектора экономики // Российский банковский журнал. — 2005.  № 2.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Штайнхер</w:t>
      </w:r>
      <w:proofErr w:type="spellEnd"/>
      <w:r w:rsidRPr="00E13DFC">
        <w:rPr>
          <w:color w:val="000000"/>
          <w:sz w:val="28"/>
          <w:szCs w:val="28"/>
        </w:rPr>
        <w:t> А. Современные тенденции развития российской банковской системы // Вопросы экономики. — 2005.  № 12.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 xml:space="preserve">Тема 20. Содержание и последствия </w:t>
      </w:r>
      <w:proofErr w:type="gramStart"/>
      <w:r w:rsidRPr="00E13DFC">
        <w:rPr>
          <w:sz w:val="28"/>
          <w:szCs w:val="28"/>
        </w:rPr>
        <w:t>налогово-бюджетной</w:t>
      </w:r>
      <w:proofErr w:type="gramEnd"/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политики российского государства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10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Сущность, виды и эффективность налогово-бюджетной политики.</w:t>
      </w:r>
    </w:p>
    <w:p w:rsidR="00195A86" w:rsidRPr="00E13DFC" w:rsidRDefault="00195A86" w:rsidP="00195A86">
      <w:pPr>
        <w:tabs>
          <w:tab w:val="num" w:pos="-3402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2.   Особенности</w:t>
      </w:r>
      <w:r>
        <w:rPr>
          <w:sz w:val="28"/>
          <w:szCs w:val="28"/>
        </w:rPr>
        <w:t xml:space="preserve"> налогово-бюджетной политики в 200</w:t>
      </w:r>
      <w:r w:rsidRPr="00E13DFC">
        <w:rPr>
          <w:sz w:val="28"/>
          <w:szCs w:val="28"/>
        </w:rPr>
        <w:t>0-е годы ХХ</w:t>
      </w:r>
      <w:proofErr w:type="gramStart"/>
      <w:r>
        <w:rPr>
          <w:sz w:val="28"/>
          <w:szCs w:val="28"/>
        </w:rPr>
        <w:t>1</w:t>
      </w:r>
      <w:proofErr w:type="gramEnd"/>
      <w:r w:rsidRPr="00E13DFC">
        <w:rPr>
          <w:sz w:val="28"/>
          <w:szCs w:val="28"/>
        </w:rPr>
        <w:t xml:space="preserve"> века.  </w:t>
      </w:r>
    </w:p>
    <w:p w:rsidR="00195A86" w:rsidRPr="00E13DFC" w:rsidRDefault="00195A86" w:rsidP="00195A86">
      <w:pPr>
        <w:tabs>
          <w:tab w:val="num" w:pos="-3402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3. Особенности налогово-бюджетной политики в современной России.</w:t>
      </w:r>
    </w:p>
    <w:p w:rsidR="00195A86" w:rsidRPr="00E13DFC" w:rsidRDefault="00195A86" w:rsidP="00195A86">
      <w:pPr>
        <w:tabs>
          <w:tab w:val="num" w:pos="-3402"/>
        </w:tabs>
        <w:ind w:firstLine="709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помимо раскрытия сущности налогово-бюджетной системы, необходимо дать характеристику финансовой политики государства. При этом целесообразно сконцентрироваться на видах, инструментах и результативности налогово-бюджетной политики.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Вторая глава должна быть посвящена особенностям бюджет</w:t>
      </w:r>
      <w:r>
        <w:rPr>
          <w:rFonts w:ascii="Times New Roman" w:hAnsi="Times New Roman"/>
          <w:sz w:val="28"/>
          <w:szCs w:val="28"/>
        </w:rPr>
        <w:t>но-налоговой политики России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 xml:space="preserve">е годы. Необходимо проанализировать цели, преследуемые налогово-бюджетной политикой правительства,  раскрыть особенности их реализации и результаты. В главе нужно выявить взаимосвязь фискальной политики и дефицита государственного бюджета, увеличения государственного долга. 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 нужно раскрыть особенности налогово-бюджетной политики, осуществляемой сначала ХХ</w:t>
      </w:r>
      <w:proofErr w:type="gramStart"/>
      <w:r w:rsidRPr="00E13DFC">
        <w:rPr>
          <w:rFonts w:ascii="Times New Roman" w:hAnsi="Times New Roman"/>
          <w:sz w:val="28"/>
          <w:szCs w:val="28"/>
        </w:rPr>
        <w:t>1</w:t>
      </w:r>
      <w:proofErr w:type="gramEnd"/>
      <w:r w:rsidRPr="00E13DFC">
        <w:rPr>
          <w:rFonts w:ascii="Times New Roman" w:hAnsi="Times New Roman"/>
          <w:sz w:val="28"/>
          <w:szCs w:val="28"/>
        </w:rPr>
        <w:t xml:space="preserve"> века, показать ее воздействие на реальный сектор экономики и изменение макроэкономических показателей. 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Гуревич Е. Бюджетная и монетарная политика в условиях нестабильной внешней конъюнктуры // Вопросы экономики. — 2006.  № 3.</w:t>
      </w:r>
    </w:p>
    <w:p w:rsidR="00195A86" w:rsidRPr="00E13DFC" w:rsidRDefault="00195A86" w:rsidP="00587269">
      <w:pPr>
        <w:numPr>
          <w:ilvl w:val="0"/>
          <w:numId w:val="49"/>
        </w:numPr>
        <w:tabs>
          <w:tab w:val="clear" w:pos="644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Золотаревич</w:t>
      </w:r>
      <w:proofErr w:type="spellEnd"/>
      <w:r w:rsidRPr="00E13DFC">
        <w:rPr>
          <w:sz w:val="28"/>
          <w:szCs w:val="28"/>
        </w:rPr>
        <w:t> К. Универсальная бюджетно-налоговая система // ЭКО. — 2005.  № 10.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Кашин В.А.  Налоговая политика России на современном этапе.//Финансы.––№9.––2002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 xml:space="preserve">Ковалёва Т. М. </w:t>
      </w:r>
      <w:proofErr w:type="spellStart"/>
      <w:r w:rsidRPr="00E13DFC">
        <w:rPr>
          <w:sz w:val="28"/>
          <w:szCs w:val="28"/>
        </w:rPr>
        <w:t>Барунин</w:t>
      </w:r>
      <w:proofErr w:type="spellEnd"/>
      <w:r w:rsidRPr="00E13DFC">
        <w:rPr>
          <w:sz w:val="28"/>
          <w:szCs w:val="28"/>
        </w:rPr>
        <w:t xml:space="preserve"> С. В.  Бюджет и бюджетная политика  в РФ. Учебное пособие </w:t>
      </w:r>
      <w:r w:rsidRPr="00E13DFC">
        <w:rPr>
          <w:color w:val="000000"/>
          <w:sz w:val="28"/>
          <w:szCs w:val="28"/>
        </w:rPr>
        <w:t xml:space="preserve">// </w:t>
      </w:r>
      <w:r w:rsidRPr="00E13DFC">
        <w:rPr>
          <w:sz w:val="28"/>
          <w:szCs w:val="28"/>
        </w:rPr>
        <w:t>М.:––</w:t>
      </w:r>
      <w:proofErr w:type="spellStart"/>
      <w:r w:rsidRPr="00E13DFC">
        <w:rPr>
          <w:sz w:val="28"/>
          <w:szCs w:val="28"/>
        </w:rPr>
        <w:t>Кнорус</w:t>
      </w:r>
      <w:proofErr w:type="spellEnd"/>
      <w:r w:rsidRPr="00E13DFC">
        <w:rPr>
          <w:sz w:val="28"/>
          <w:szCs w:val="28"/>
        </w:rPr>
        <w:t>.––2006.</w:t>
      </w:r>
    </w:p>
    <w:p w:rsidR="00195A86" w:rsidRPr="00E13DFC" w:rsidRDefault="00195A86" w:rsidP="00587269">
      <w:pPr>
        <w:numPr>
          <w:ilvl w:val="0"/>
          <w:numId w:val="49"/>
        </w:numPr>
        <w:tabs>
          <w:tab w:val="clear" w:pos="644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Пансков</w:t>
      </w:r>
      <w:proofErr w:type="spellEnd"/>
      <w:r w:rsidRPr="00E13DFC">
        <w:rPr>
          <w:color w:val="000000"/>
          <w:sz w:val="28"/>
          <w:szCs w:val="28"/>
        </w:rPr>
        <w:t> В. Узловые проблемы совершенствования налогообложения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(снова об ускорении налоговой реформы и ее завершении) // Российский экономический журнал. — 2005.  № 3.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Пансков</w:t>
      </w:r>
      <w:proofErr w:type="spellEnd"/>
      <w:r w:rsidRPr="00E13DFC">
        <w:rPr>
          <w:sz w:val="28"/>
          <w:szCs w:val="28"/>
        </w:rPr>
        <w:t> Г. П. О некоторых проблемах формирования налоговой политики // Финансы .––№3.––2007.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Пеньков Б. Налоговый импульс экономического развития // Экономист. — 2005.  № 6.</w:t>
      </w:r>
    </w:p>
    <w:p w:rsidR="00195A86" w:rsidRPr="00E13DFC" w:rsidRDefault="00195A86" w:rsidP="00587269">
      <w:pPr>
        <w:pStyle w:val="af4"/>
        <w:numPr>
          <w:ilvl w:val="0"/>
          <w:numId w:val="49"/>
        </w:numPr>
        <w:tabs>
          <w:tab w:val="clear" w:pos="644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 xml:space="preserve">Сажина М. Эффективность бюджетной политики государства // </w:t>
      </w:r>
      <w:r w:rsidRPr="00E13DFC">
        <w:rPr>
          <w:rFonts w:ascii="Times New Roman" w:hAnsi="Times New Roman"/>
          <w:sz w:val="28"/>
          <w:szCs w:val="28"/>
        </w:rPr>
        <w:t>Бухгалтерский учет в бюджетных и некоммерческих организациях. — 2005. № 12.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Шаталов С.Д. Приоритеты налоговой политики// </w:t>
      </w:r>
      <w:r w:rsidRPr="00E13DFC">
        <w:rPr>
          <w:sz w:val="28"/>
          <w:szCs w:val="28"/>
        </w:rPr>
        <w:t>Финансы .––№7.––2006.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Швецов Ю. Налоговая система России. Можно ли исправить существующие недостатки.// Вопросы экономики.––№4.––2007.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Шмелёв Ю.Д. Повышение  роли государства в формировании системы налогового планирования. // </w:t>
      </w:r>
      <w:r w:rsidRPr="00E13DFC">
        <w:rPr>
          <w:sz w:val="28"/>
          <w:szCs w:val="28"/>
        </w:rPr>
        <w:t>Финансы .––№11.––2006.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21. Бюджетная политика российского государства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28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Бюджет государства, его содержание и цели.</w:t>
      </w:r>
    </w:p>
    <w:p w:rsidR="00195A86" w:rsidRPr="00E13DFC" w:rsidRDefault="00195A86" w:rsidP="00587269">
      <w:pPr>
        <w:pStyle w:val="af4"/>
        <w:numPr>
          <w:ilvl w:val="1"/>
          <w:numId w:val="28"/>
        </w:numPr>
        <w:tabs>
          <w:tab w:val="clear" w:pos="144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Виды бюджетной полити</w:t>
      </w:r>
      <w:r>
        <w:rPr>
          <w:rFonts w:ascii="Times New Roman" w:hAnsi="Times New Roman"/>
          <w:sz w:val="28"/>
          <w:szCs w:val="28"/>
        </w:rPr>
        <w:t>ки и ее особенности в России в 200</w:t>
      </w:r>
      <w:r w:rsidRPr="00E13DFC">
        <w:rPr>
          <w:rFonts w:ascii="Times New Roman" w:hAnsi="Times New Roman"/>
          <w:sz w:val="28"/>
          <w:szCs w:val="28"/>
        </w:rPr>
        <w:t>0-е годы.</w:t>
      </w:r>
    </w:p>
    <w:p w:rsidR="00195A86" w:rsidRPr="00E13DFC" w:rsidRDefault="00195A86" w:rsidP="00587269">
      <w:pPr>
        <w:pStyle w:val="af4"/>
        <w:numPr>
          <w:ilvl w:val="1"/>
          <w:numId w:val="28"/>
        </w:numPr>
        <w:tabs>
          <w:tab w:val="clear" w:pos="144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Направления совершенствования бюджетной политики в современных условиях.</w:t>
      </w:r>
    </w:p>
    <w:p w:rsidR="00195A86" w:rsidRPr="00E13DFC" w:rsidRDefault="00195A86" w:rsidP="00195A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необходимо раскрыть структуру бюджетной системы и решаемых ею задачах. Нужно проанализировать доходную и расходную статьи в государственном бюджете России. Раскрыть понятие «бюджетно-налоговый федерализм».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необходимо проанализировать применявшиеся на практике виды бюджетной политики, специфику каждого вида, предпосылки использования, причины низкой эффективности бюджетной</w:t>
      </w:r>
      <w:r>
        <w:rPr>
          <w:rFonts w:ascii="Times New Roman" w:hAnsi="Times New Roman"/>
          <w:sz w:val="28"/>
          <w:szCs w:val="28"/>
        </w:rPr>
        <w:t xml:space="preserve"> политики 2000</w:t>
      </w:r>
      <w:r>
        <w:rPr>
          <w:rFonts w:ascii="Times New Roman" w:hAnsi="Times New Roman"/>
          <w:sz w:val="28"/>
          <w:szCs w:val="28"/>
        </w:rPr>
        <w:noBreakHyphen/>
        <w:t>е</w:t>
      </w:r>
      <w:r w:rsidRPr="00E13DF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13DFC">
        <w:rPr>
          <w:rFonts w:ascii="Times New Roman" w:hAnsi="Times New Roman"/>
          <w:sz w:val="28"/>
          <w:szCs w:val="28"/>
        </w:rPr>
        <w:t xml:space="preserve"> в России. Необходимо провести исследование проблемы бюджетного дефицита посредством характеристики его видов и освещением трех подходов к балансированию дефицитов государственного бюджета.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В третьей главе необходимо рассмотреть особенности реализации бюджетной политики в российской экономике в современных условиях. При этом особое внимание следует уделить на воздействие бюджетной </w:t>
      </w:r>
      <w:proofErr w:type="gramStart"/>
      <w:r w:rsidRPr="00E13DFC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E13DFC">
        <w:rPr>
          <w:rFonts w:ascii="Times New Roman" w:hAnsi="Times New Roman"/>
          <w:sz w:val="28"/>
          <w:szCs w:val="28"/>
        </w:rPr>
        <w:t xml:space="preserve"> на социально-экономическое развитие страны.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lastRenderedPageBreak/>
        <w:t xml:space="preserve">Литература 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Бюджетная реформа в действии // Бухгалтерский учет в бюджетных и некоммерческих организациях — 2005. — № 12. (По материалам Минфина России)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Гуревич Е. Бюджетная и монетарная политика в условиях нестабильной внешней конъюнктуры // Вопросы экономики. — 2006.  № 3.</w:t>
      </w:r>
    </w:p>
    <w:p w:rsidR="00195A86" w:rsidRPr="00E13DFC" w:rsidRDefault="00195A86" w:rsidP="00587269">
      <w:pPr>
        <w:numPr>
          <w:ilvl w:val="0"/>
          <w:numId w:val="23"/>
        </w:numPr>
        <w:shd w:val="clear" w:color="auto" w:fill="FFFFFF"/>
        <w:tabs>
          <w:tab w:val="clear" w:pos="72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Ковалёва Т. М. </w:t>
      </w:r>
      <w:proofErr w:type="spellStart"/>
      <w:r w:rsidRPr="00E13DFC">
        <w:rPr>
          <w:sz w:val="28"/>
          <w:szCs w:val="28"/>
        </w:rPr>
        <w:t>Барунин</w:t>
      </w:r>
      <w:proofErr w:type="spellEnd"/>
      <w:r w:rsidRPr="00E13DFC">
        <w:rPr>
          <w:sz w:val="28"/>
          <w:szCs w:val="28"/>
        </w:rPr>
        <w:t xml:space="preserve"> С. В.  Бюджет и бюджетная политика  в РФ. Учебное пособие </w:t>
      </w:r>
      <w:r w:rsidRPr="00E13DFC">
        <w:rPr>
          <w:color w:val="000000"/>
          <w:sz w:val="28"/>
          <w:szCs w:val="28"/>
        </w:rPr>
        <w:t xml:space="preserve">// </w:t>
      </w:r>
      <w:r w:rsidRPr="00E13DFC">
        <w:rPr>
          <w:sz w:val="28"/>
          <w:szCs w:val="28"/>
        </w:rPr>
        <w:t>М.:––</w:t>
      </w:r>
      <w:proofErr w:type="spellStart"/>
      <w:r w:rsidRPr="00E13DFC">
        <w:rPr>
          <w:sz w:val="28"/>
          <w:szCs w:val="28"/>
        </w:rPr>
        <w:t>Кнорус</w:t>
      </w:r>
      <w:proofErr w:type="spellEnd"/>
      <w:r w:rsidRPr="00E13DFC">
        <w:rPr>
          <w:sz w:val="28"/>
          <w:szCs w:val="28"/>
        </w:rPr>
        <w:t>.––2006.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DFC">
        <w:rPr>
          <w:rFonts w:ascii="Times New Roman" w:hAnsi="Times New Roman"/>
          <w:sz w:val="28"/>
          <w:szCs w:val="28"/>
        </w:rPr>
        <w:t>Пансков</w:t>
      </w:r>
      <w:proofErr w:type="spellEnd"/>
      <w:r w:rsidRPr="00E13DFC">
        <w:rPr>
          <w:rFonts w:ascii="Times New Roman" w:hAnsi="Times New Roman"/>
          <w:sz w:val="28"/>
          <w:szCs w:val="28"/>
        </w:rPr>
        <w:t xml:space="preserve"> В. Бюджетная реформа: нерешенные вопросы налогового обеспечения финансовых потребностей субъектов Федерации и муниципальных </w:t>
      </w:r>
      <w:r w:rsidRPr="00E13DFC">
        <w:rPr>
          <w:rFonts w:ascii="Times New Roman" w:hAnsi="Times New Roman"/>
          <w:color w:val="000000"/>
          <w:sz w:val="28"/>
          <w:szCs w:val="28"/>
        </w:rPr>
        <w:t>образований // Российский экономический журнал. — 2005. №№ 9,10.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 xml:space="preserve">Сажина М. Эффективность бюджетной политики государства // </w:t>
      </w:r>
      <w:r w:rsidRPr="00E13DFC">
        <w:rPr>
          <w:rFonts w:ascii="Times New Roman" w:hAnsi="Times New Roman"/>
          <w:sz w:val="28"/>
          <w:szCs w:val="28"/>
        </w:rPr>
        <w:t>Бухгалтерский учет в бюджетных и некоммерческих организациях. — 2005. № 12.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Швецов Ю. Бюджет как инструмент воспроизводства бюрократии в России // Вопросы экономики. — 2006.  № 5.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Якобсон Л. Бюджетная реформа: федерализм или управление по результатам // Вопросы экономики. — 2006.  № 8.</w:t>
      </w:r>
    </w:p>
    <w:p w:rsidR="00195A86" w:rsidRPr="00E13DFC" w:rsidRDefault="00195A86" w:rsidP="00195A86">
      <w:pPr>
        <w:pStyle w:val="af4"/>
        <w:ind w:left="709"/>
        <w:jc w:val="both"/>
        <w:rPr>
          <w:rFonts w:ascii="Times New Roman" w:hAnsi="Times New Roman"/>
          <w:sz w:val="28"/>
          <w:szCs w:val="28"/>
        </w:rPr>
      </w:pPr>
    </w:p>
    <w:p w:rsidR="00195A86" w:rsidRPr="0016058C" w:rsidRDefault="00195A86" w:rsidP="00195A86">
      <w:pPr>
        <w:jc w:val="center"/>
        <w:rPr>
          <w:b/>
          <w:i/>
          <w:sz w:val="28"/>
          <w:szCs w:val="28"/>
        </w:rPr>
      </w:pPr>
      <w:r w:rsidRPr="0016058C">
        <w:rPr>
          <w:b/>
          <w:i/>
          <w:sz w:val="28"/>
          <w:szCs w:val="28"/>
        </w:rPr>
        <w:t>Тема 22. Мировой финансовый кризис 2008 года и его последствия на российскую экономику.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Сущность и характеристика финансового кризиса</w:t>
      </w:r>
      <w:r>
        <w:rPr>
          <w:sz w:val="28"/>
          <w:szCs w:val="28"/>
        </w:rPr>
        <w:t xml:space="preserve"> 2008 года</w:t>
      </w:r>
      <w:r w:rsidRPr="00E13DFC">
        <w:rPr>
          <w:sz w:val="28"/>
          <w:szCs w:val="28"/>
        </w:rPr>
        <w:t>.</w:t>
      </w:r>
    </w:p>
    <w:p w:rsidR="00195A86" w:rsidRPr="00E13DFC" w:rsidRDefault="00195A86" w:rsidP="00587269">
      <w:pPr>
        <w:numPr>
          <w:ilvl w:val="0"/>
          <w:numId w:val="11"/>
        </w:numPr>
        <w:tabs>
          <w:tab w:val="clear" w:pos="720"/>
        </w:tabs>
        <w:spacing w:after="100" w:afterAutospacing="1" w:line="240" w:lineRule="auto"/>
        <w:ind w:left="539" w:firstLine="170"/>
        <w:rPr>
          <w:sz w:val="28"/>
          <w:szCs w:val="28"/>
        </w:rPr>
      </w:pPr>
      <w:r w:rsidRPr="00E13DFC">
        <w:rPr>
          <w:sz w:val="28"/>
          <w:szCs w:val="28"/>
        </w:rPr>
        <w:t xml:space="preserve">Ход и проявления финансового кризиса </w:t>
      </w:r>
      <w:r>
        <w:rPr>
          <w:sz w:val="28"/>
          <w:szCs w:val="28"/>
        </w:rPr>
        <w:t>200</w:t>
      </w:r>
      <w:r w:rsidRPr="00E13DFC">
        <w:rPr>
          <w:sz w:val="28"/>
          <w:szCs w:val="28"/>
        </w:rPr>
        <w:t>8 г.</w:t>
      </w:r>
    </w:p>
    <w:p w:rsidR="00195A86" w:rsidRPr="00E13DFC" w:rsidRDefault="00195A86" w:rsidP="00587269">
      <w:pPr>
        <w:numPr>
          <w:ilvl w:val="0"/>
          <w:numId w:val="11"/>
        </w:numPr>
        <w:tabs>
          <w:tab w:val="clear" w:pos="720"/>
        </w:tabs>
        <w:spacing w:after="100" w:afterAutospacing="1" w:line="240" w:lineRule="auto"/>
        <w:ind w:left="539" w:firstLine="170"/>
        <w:rPr>
          <w:sz w:val="28"/>
          <w:szCs w:val="28"/>
        </w:rPr>
      </w:pPr>
      <w:r>
        <w:rPr>
          <w:sz w:val="28"/>
          <w:szCs w:val="28"/>
        </w:rPr>
        <w:t xml:space="preserve">Воздействие финансового кризиса на российскую экономику </w:t>
      </w:r>
      <w:r w:rsidRPr="00E13DF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последствия. 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раскрывается сущность финансового кризиса, описываются причины ее возникновения в</w:t>
      </w:r>
      <w:r>
        <w:rPr>
          <w:sz w:val="28"/>
          <w:szCs w:val="28"/>
        </w:rPr>
        <w:t xml:space="preserve"> 2008</w:t>
      </w:r>
      <w:r w:rsidRPr="00E13DFC">
        <w:rPr>
          <w:sz w:val="28"/>
          <w:szCs w:val="28"/>
        </w:rPr>
        <w:t> г. в</w:t>
      </w:r>
      <w:r>
        <w:rPr>
          <w:sz w:val="28"/>
          <w:szCs w:val="28"/>
        </w:rPr>
        <w:t xml:space="preserve"> мировой экономике и</w:t>
      </w:r>
      <w:r w:rsidRPr="00E13DFC">
        <w:rPr>
          <w:sz w:val="28"/>
          <w:szCs w:val="28"/>
        </w:rPr>
        <w:t xml:space="preserve"> России. Необходимо дать комплексную характеристику финансового кризиса, связанные с проведением денежно-кредитной, финансовой и валютной политики правительства. 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излагается хронология развития финансового кризиса с приведением основных этапов кризиса (начало, углубление, кульминация). Для сравнительной оценки хода кризиса можно рассмотреть финансовые кризисы в развитых и переходных экономиках.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В третьей главе дается подробное описание результатов и последствий финансового кризиса, имеющих как негативную, так и позитивную стороны. Обязательным является рассмотрение путей преодоления и выхода из кризиса и принятые меры.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Воронин Ю. Ориентиры выхода из экономического кризиса // Экономист. — 2001.  № 5.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Ершов М. Мировой финансовый кризис: причины и последствия // Вопросы экономики. 2008. № 12.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Кудрин А. Мировой финансовый кризис и его влияние на Россию // Вопросы экономики. 2009. № 3.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6058C">
        <w:rPr>
          <w:sz w:val="28"/>
          <w:szCs w:val="28"/>
        </w:rPr>
        <w:t>Кушлин</w:t>
      </w:r>
      <w:proofErr w:type="spellEnd"/>
      <w:r w:rsidRPr="0016058C">
        <w:rPr>
          <w:sz w:val="28"/>
          <w:szCs w:val="28"/>
        </w:rPr>
        <w:t xml:space="preserve"> В. Факторы экономического кризиса и базис его преодоления // Экономист. 2009. №3.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Локтева Ж. Особенности развития экономики России в период общемирового кризиса // Справочник экономиста. 2009. № 3.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6058C">
        <w:rPr>
          <w:sz w:val="28"/>
          <w:szCs w:val="28"/>
        </w:rPr>
        <w:t>Мау</w:t>
      </w:r>
      <w:proofErr w:type="spellEnd"/>
      <w:r w:rsidRPr="0016058C">
        <w:rPr>
          <w:sz w:val="28"/>
          <w:szCs w:val="28"/>
        </w:rPr>
        <w:t xml:space="preserve"> В. Россия и мировой кризис. Драма 2008 года: от экономического чуда к экономическому кризису // Вопросы экономики. 2009. № 2.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Мировой финансовый кризис и способность экономики к развитию // Экономист. - 2008. - №12.</w:t>
      </w:r>
    </w:p>
    <w:p w:rsidR="00195A86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Программа антикризисных мер правительства Российской Федерации на 2009 год // Российская газета. - 2009. - 20 марта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Рубцов Б. Чему учат кризисы // Эксперт, 2002.   №1–2.</w:t>
      </w:r>
    </w:p>
    <w:p w:rsidR="00195A86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 xml:space="preserve"> </w:t>
      </w:r>
      <w:proofErr w:type="spellStart"/>
      <w:r w:rsidRPr="0016058C">
        <w:rPr>
          <w:sz w:val="28"/>
          <w:szCs w:val="28"/>
        </w:rPr>
        <w:t>Суэтин</w:t>
      </w:r>
      <w:proofErr w:type="spellEnd"/>
      <w:r w:rsidRPr="0016058C">
        <w:rPr>
          <w:sz w:val="28"/>
          <w:szCs w:val="28"/>
        </w:rPr>
        <w:t xml:space="preserve"> Л. О причинах современного финансового кризиса // Вопросы экономики. 2009. № 1.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Фетисов Г. О мерах преодоления мирового кризиса и формировании устойчивой финансово-экономической системы // Вопросы экономики. 2009. № 4.</w:t>
      </w:r>
    </w:p>
    <w:p w:rsidR="00195A86" w:rsidRPr="00E13DF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 xml:space="preserve">Ю. Пахомов, С. Пахомов Корни кризиса. Мировой финансовый кризис: </w:t>
      </w:r>
      <w:proofErr w:type="spellStart"/>
      <w:r w:rsidRPr="0016058C">
        <w:rPr>
          <w:sz w:val="28"/>
          <w:szCs w:val="28"/>
        </w:rPr>
        <w:t>цивилизационные</w:t>
      </w:r>
      <w:proofErr w:type="spellEnd"/>
      <w:r w:rsidRPr="0016058C">
        <w:rPr>
          <w:sz w:val="28"/>
          <w:szCs w:val="28"/>
        </w:rPr>
        <w:t xml:space="preserve"> истоки // Экономист. 2009. № 4.</w:t>
      </w:r>
    </w:p>
    <w:p w:rsidR="00195A86" w:rsidRPr="00E13DFC" w:rsidRDefault="00195A86" w:rsidP="00195A86">
      <w:pPr>
        <w:ind w:left="349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23. Содержание и результаты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социальной политики в России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1"/>
          <w:numId w:val="12"/>
        </w:numPr>
        <w:tabs>
          <w:tab w:val="clear" w:pos="360"/>
          <w:tab w:val="num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 и направления социальной политики в рыночной экономике.</w:t>
      </w:r>
    </w:p>
    <w:p w:rsidR="00195A86" w:rsidRPr="00E13DFC" w:rsidRDefault="00195A86" w:rsidP="00587269">
      <w:pPr>
        <w:numPr>
          <w:ilvl w:val="1"/>
          <w:numId w:val="12"/>
        </w:numPr>
        <w:tabs>
          <w:tab w:val="clear" w:pos="360"/>
          <w:tab w:val="num" w:pos="-3119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Содержание и направления социальной политики в современной России.</w:t>
      </w:r>
    </w:p>
    <w:p w:rsidR="00195A86" w:rsidRPr="00E13DFC" w:rsidRDefault="00195A86" w:rsidP="00587269">
      <w:pPr>
        <w:numPr>
          <w:ilvl w:val="1"/>
          <w:numId w:val="12"/>
        </w:numPr>
        <w:tabs>
          <w:tab w:val="clear" w:pos="360"/>
          <w:tab w:val="num" w:pos="-3402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Пути повышения эффективности социальной политики в РФ.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В первой главе раскрываются теоретические основы социальной политики в рыночной экономике. Дается обоснование целесообразности социальной ориентации экономического развития. Необходимо раскрыть содержание четырех концепций социальной справедливости, пояснить сущность проблемы сочетания экономической эффективности и социальной справедливости, а также уточнить смысл преобладающего на Западе подхода к регулированию социального сектора.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дается анализ состояния социальной политики в современной России. При этом должны быть четко представлены основные направления социальной политики. Характеристика этих направлений должна раскрываться на основе фактического и цифрового материала, охватывающего показатели абсолютной и относительной бедности, социального неравенства, уровня социального расслоения, прожиточного минимума, минимальной заработной платы и их динамики.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должные быть выявлены проблемы социальной ориентации рыночного хозяйства. В данной главе можно сделать обзор уже имеющегося зарубежного опыта по совершенствованию социальной политики. Особое внимание должно быть уделено различным мерам по оптимизации и повышению эффективности социальной политики в России.</w:t>
      </w:r>
    </w:p>
    <w:p w:rsidR="00195A86" w:rsidRPr="00E13DFC" w:rsidRDefault="00195A86" w:rsidP="00195A86">
      <w:pPr>
        <w:pStyle w:val="3"/>
        <w:rPr>
          <w:szCs w:val="28"/>
        </w:rPr>
      </w:pP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Аганбегян А.Г. Социально-экономическое  развитие России // ЭКО.–– 2004. № 1.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Батчиков</w:t>
      </w:r>
      <w:proofErr w:type="spellEnd"/>
      <w:r w:rsidRPr="00E13DFC">
        <w:rPr>
          <w:color w:val="000000"/>
          <w:sz w:val="28"/>
          <w:szCs w:val="28"/>
        </w:rPr>
        <w:t>  С. Выдвижение «приоритетных национальных проектов»: шаг к долгожданной социальной переориентации реформационного курса  // Российский экономический журнал. — 2005.  № 9, 10.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Волков В.Н. Социально-экономическое развитие  России в </w:t>
      </w:r>
      <w:smartTag w:uri="urn:schemas-microsoft-com:office:smarttags" w:element="metricconverter">
        <w:smartTagPr>
          <w:attr w:name="ProductID" w:val="2003 г"/>
        </w:smartTagPr>
        <w:r w:rsidRPr="00E13DFC">
          <w:rPr>
            <w:color w:val="000000"/>
            <w:sz w:val="28"/>
            <w:szCs w:val="28"/>
          </w:rPr>
          <w:t>2003 г</w:t>
        </w:r>
      </w:smartTag>
      <w:r w:rsidRPr="00E13DFC">
        <w:rPr>
          <w:color w:val="000000"/>
          <w:sz w:val="28"/>
          <w:szCs w:val="28"/>
        </w:rPr>
        <w:t>. // Деньги и кредит.––2004. № 1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Глазьев С. Политика социальной справедливости и экономического роста // Российский экономический журнал. — 2005.       №№ 11, 12.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Глазьев С. Федеральная социально-экономическая политика:</w:t>
      </w:r>
      <w:r w:rsidRPr="00E13DFC">
        <w:rPr>
          <w:rFonts w:asci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принципиальных изменений не намечается (по поводу правительственных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бюджетных проектировок и прогнозных оценок — 2006) // Российский экономический журнал. — 2005.  №№ 7, 8.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Казанцев С.В. Программа социально-экономического развития РФ на среднесрочную перспективу (2003-2005г.). //ЭКО.––2003. № 12.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Куликов В., </w:t>
      </w:r>
      <w:proofErr w:type="spellStart"/>
      <w:r w:rsidRPr="00E13DFC">
        <w:rPr>
          <w:color w:val="000000"/>
          <w:sz w:val="28"/>
          <w:szCs w:val="28"/>
        </w:rPr>
        <w:t>Роик</w:t>
      </w:r>
      <w:proofErr w:type="spellEnd"/>
      <w:r w:rsidRPr="00E13DFC">
        <w:rPr>
          <w:color w:val="000000"/>
          <w:sz w:val="28"/>
          <w:szCs w:val="28"/>
        </w:rPr>
        <w:t> В. Социальная политика как приоритет и приоритеты социальной политики // Российский экономический журнал. — 2005.  № 1.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Сорокин   Д. Е. Траектория социально- экономического развития России // ЭКО. –-2004.  № 7.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Формула социальной политики: интервью с Г. Н. </w:t>
      </w:r>
      <w:proofErr w:type="spellStart"/>
      <w:r w:rsidRPr="00E13DFC">
        <w:rPr>
          <w:color w:val="000000"/>
          <w:sz w:val="28"/>
          <w:szCs w:val="28"/>
        </w:rPr>
        <w:t>Кареловой</w:t>
      </w:r>
      <w:proofErr w:type="spellEnd"/>
      <w:proofErr w:type="gramStart"/>
      <w:r w:rsidRPr="00E13DFC">
        <w:rPr>
          <w:color w:val="000000"/>
          <w:sz w:val="28"/>
          <w:szCs w:val="28"/>
        </w:rPr>
        <w:t xml:space="preserve"> ,</w:t>
      </w:r>
      <w:proofErr w:type="gramEnd"/>
      <w:r w:rsidRPr="00E13DFC">
        <w:rPr>
          <w:color w:val="000000"/>
          <w:sz w:val="28"/>
          <w:szCs w:val="28"/>
        </w:rPr>
        <w:t xml:space="preserve"> заместителем Председателя Правительства РФ. // Родина. ––2004. № 1.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24. Государственное регулирование экономики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в современной России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41"/>
        </w:numPr>
        <w:tabs>
          <w:tab w:val="clear" w:pos="1440"/>
          <w:tab w:val="num" w:pos="-3402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Цели и задачи государственного регулирования экономики. Концепции государственного регулирования.</w:t>
      </w:r>
    </w:p>
    <w:p w:rsidR="00195A86" w:rsidRPr="00E13DFC" w:rsidRDefault="00195A86" w:rsidP="00587269">
      <w:pPr>
        <w:pStyle w:val="af4"/>
        <w:numPr>
          <w:ilvl w:val="1"/>
          <w:numId w:val="41"/>
        </w:numPr>
        <w:tabs>
          <w:tab w:val="clear" w:pos="1440"/>
          <w:tab w:val="num" w:pos="-3402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Особенности государственного регулирования экономики в современной России.</w:t>
      </w:r>
    </w:p>
    <w:p w:rsidR="00195A86" w:rsidRPr="00E13DFC" w:rsidRDefault="00195A86" w:rsidP="00587269">
      <w:pPr>
        <w:pStyle w:val="af4"/>
        <w:numPr>
          <w:ilvl w:val="1"/>
          <w:numId w:val="41"/>
        </w:numPr>
        <w:tabs>
          <w:tab w:val="clear" w:pos="1440"/>
          <w:tab w:val="num" w:pos="-3402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Актуальные проблемы государственного регулирования в российской экономике.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В первой  главе необходимо раскрыть теоретические вопросы государственного регулирования экономики, сделав при этом упор на цели и задачи государственного вмешательства. Особое внимание следует уделить таким концепциям государственного регулирования, как </w:t>
      </w:r>
      <w:proofErr w:type="spellStart"/>
      <w:r w:rsidRPr="00E13DFC">
        <w:rPr>
          <w:rFonts w:ascii="Times New Roman" w:hAnsi="Times New Roman"/>
          <w:sz w:val="28"/>
          <w:szCs w:val="28"/>
        </w:rPr>
        <w:t>кенсианская</w:t>
      </w:r>
      <w:proofErr w:type="spellEnd"/>
      <w:r w:rsidRPr="00E13D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13DFC">
        <w:rPr>
          <w:rFonts w:ascii="Times New Roman" w:hAnsi="Times New Roman"/>
          <w:sz w:val="28"/>
          <w:szCs w:val="28"/>
        </w:rPr>
        <w:t>неоклассическая</w:t>
      </w:r>
      <w:proofErr w:type="gramEnd"/>
      <w:r w:rsidRPr="00E13DF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3DFC">
        <w:rPr>
          <w:rFonts w:ascii="Times New Roman" w:hAnsi="Times New Roman"/>
          <w:sz w:val="28"/>
          <w:szCs w:val="28"/>
        </w:rPr>
        <w:t>неоинституциональная</w:t>
      </w:r>
      <w:proofErr w:type="spellEnd"/>
      <w:r w:rsidRPr="00E13DFC">
        <w:rPr>
          <w:rFonts w:ascii="Times New Roman" w:hAnsi="Times New Roman"/>
          <w:sz w:val="28"/>
          <w:szCs w:val="28"/>
        </w:rPr>
        <w:t>..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необходимо раскрыть содержание и конкретные формы государственного регулирования в современной российской экономике. При этом необходимо специфику  государственного регулирования в России необходимо показать  посредством сопоставления с практикой  государственного вмешательства в зарубежных странах.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внимание нужно сконцентрировать на наиболее актуальных проблемах государственного регулирования в современной России. В качестве таких проблем целесообразно рассматривать – управление государственной собственностью, размещение государственного заказа, регулирование монополизма и конкуренции, проведение промышленной политики, регулирование внешнеторговых связей. При этом особое внимание должно быть уделено эффективности государственного вмешательства в названных странах.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 xml:space="preserve">Литература 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Бабашкина</w:t>
      </w:r>
      <w:proofErr w:type="spellEnd"/>
      <w:r w:rsidRPr="00E13DFC">
        <w:rPr>
          <w:sz w:val="28"/>
          <w:szCs w:val="28"/>
        </w:rPr>
        <w:t xml:space="preserve"> А. М. Государственное регулирование  национальной экономики. Учебное пособие для вузов // М.: Финансы и статистика. 2003. 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lastRenderedPageBreak/>
        <w:t>Бармашов</w:t>
      </w:r>
      <w:proofErr w:type="spellEnd"/>
      <w:r w:rsidRPr="00E13DFC">
        <w:rPr>
          <w:sz w:val="28"/>
          <w:szCs w:val="28"/>
        </w:rPr>
        <w:t xml:space="preserve"> И.Н. Государственное регулирование экономики. Учебно-методический комплекс для студентов 6 курса. // Академия ФСИН России. Рязань 2007.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Борисенко А. Обновление системы государственного управления экономикой // Экономист.––2003. № 9.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Клавдиенко</w:t>
      </w:r>
      <w:proofErr w:type="spellEnd"/>
      <w:r w:rsidRPr="00E13DFC">
        <w:rPr>
          <w:sz w:val="28"/>
          <w:szCs w:val="28"/>
        </w:rPr>
        <w:t xml:space="preserve"> В. Государственное регулирование в экономике // Проблемы теории практики управления.–– 2005. № 6.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Кузнецова О. Теоретические основы государственного регулирования экономического развития.// Вопросы экономики.–– 2002. № 4.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Морозова  Т.Г Государственное регулирование экономики. Учебное пособие //М.: </w:t>
      </w:r>
      <w:proofErr w:type="spellStart"/>
      <w:r w:rsidRPr="00E13DFC">
        <w:rPr>
          <w:sz w:val="28"/>
          <w:szCs w:val="28"/>
        </w:rPr>
        <w:t>Юнити</w:t>
      </w:r>
      <w:proofErr w:type="spellEnd"/>
      <w:r w:rsidRPr="00E13DFC">
        <w:rPr>
          <w:sz w:val="28"/>
          <w:szCs w:val="28"/>
        </w:rPr>
        <w:t>–Дана. 2002.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Самофалова</w:t>
      </w:r>
      <w:proofErr w:type="spellEnd"/>
      <w:r w:rsidRPr="00E13DFC">
        <w:rPr>
          <w:sz w:val="28"/>
          <w:szCs w:val="28"/>
        </w:rPr>
        <w:t xml:space="preserve">  Е.В. Государственное регулирование  национальной экономики. Учебное пособие для вузов // Изд. 2-е</w:t>
      </w:r>
      <w:proofErr w:type="gramStart"/>
      <w:r w:rsidRPr="00E13DFC">
        <w:rPr>
          <w:sz w:val="28"/>
          <w:szCs w:val="28"/>
        </w:rPr>
        <w:t xml:space="preserve"> .</w:t>
      </w:r>
      <w:proofErr w:type="gramEnd"/>
      <w:r w:rsidRPr="00E13DFC">
        <w:rPr>
          <w:sz w:val="28"/>
          <w:szCs w:val="28"/>
        </w:rPr>
        <w:t xml:space="preserve"> :М.  </w:t>
      </w:r>
      <w:proofErr w:type="spellStart"/>
      <w:r w:rsidRPr="00E13DFC">
        <w:rPr>
          <w:sz w:val="28"/>
          <w:szCs w:val="28"/>
        </w:rPr>
        <w:t>Кнорус</w:t>
      </w:r>
      <w:proofErr w:type="spellEnd"/>
      <w:r w:rsidRPr="00E13DFC">
        <w:rPr>
          <w:sz w:val="28"/>
          <w:szCs w:val="28"/>
        </w:rPr>
        <w:t>. 2006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  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25. Монополизм в российской экономике и особенности антимонопольной политики государства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tabs>
          <w:tab w:val="num" w:pos="-3402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1. Теоретические основы монополизма.</w:t>
      </w:r>
    </w:p>
    <w:p w:rsidR="00195A86" w:rsidRPr="00E13DFC" w:rsidRDefault="00195A86" w:rsidP="00195A86">
      <w:pPr>
        <w:shd w:val="clear" w:color="auto" w:fill="FFFFFF"/>
        <w:tabs>
          <w:tab w:val="num" w:pos="-34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2. Анализ современного состояния монополий на российском рынке.</w:t>
      </w:r>
    </w:p>
    <w:p w:rsidR="00195A86" w:rsidRPr="00E13DFC" w:rsidRDefault="00195A86" w:rsidP="00195A86">
      <w:pPr>
        <w:shd w:val="clear" w:color="auto" w:fill="FFFFFF"/>
        <w:tabs>
          <w:tab w:val="num" w:pos="-3402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3. Проблемы антимонопольной политики государства.</w:t>
      </w:r>
    </w:p>
    <w:p w:rsidR="00195A86" w:rsidRPr="00E13DFC" w:rsidRDefault="00195A86" w:rsidP="00195A86">
      <w:pPr>
        <w:shd w:val="clear" w:color="auto" w:fill="FFFFFF"/>
        <w:tabs>
          <w:tab w:val="num" w:pos="-3402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первой главе необходимо рассмотреть содержание, виды современной монополии. Особое внимание следует уделить возникновению монополий в современной российской экономике.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должен быть проведен подробный анализ современного состояния монополизации  на российском рынке. Необходимо раскрыть последствия существования монополий в различных отраслях и регионах страны. При этом нужно привести данные по крупнейшим  российским монополистическим структурам.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третьей главе требуется раскрыть содержание основных направлений антимонопольной политики государства в современных условиях в отношении различных видов монополий: естественных и искусственных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. </w:t>
      </w:r>
      <w:r w:rsidRPr="00E13DFC">
        <w:rPr>
          <w:color w:val="000000"/>
          <w:sz w:val="28"/>
          <w:szCs w:val="28"/>
        </w:rPr>
        <w:t>Особый интерес вызывает эффективность применяемых мер и методов антимонопольной политики в России.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lastRenderedPageBreak/>
        <w:t>Литература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Бутыркин</w:t>
      </w:r>
      <w:proofErr w:type="spellEnd"/>
      <w:r w:rsidRPr="00E13DFC">
        <w:rPr>
          <w:sz w:val="28"/>
          <w:szCs w:val="28"/>
        </w:rPr>
        <w:t xml:space="preserve"> А. Проблемы реформирования естественных монополий // </w:t>
      </w:r>
      <w:r w:rsidRPr="00E13DFC">
        <w:rPr>
          <w:color w:val="000000"/>
          <w:sz w:val="28"/>
          <w:szCs w:val="28"/>
        </w:rPr>
        <w:t>Мировая  экономика и международные отношения. — 2003.    № 12.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Государственная антимонопольная политика: Практический опыт Законодательства (рекомендации парламентских слушаний, проведенных Комитетом Государственной Думы по экономической политике и предпринимательству) // Российский экономический журнал. — 2003.  № 3.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Государственная антимонопольная политика: практический опыт и задачи совершенствования законодательства // Российский экономический журнал. — 2000.  № 3.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Дерябина М. Реформирование естественных монополий: теория и практика // Вопросы экономики». — 2006.  № 1.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Касьянов Ю. Антимонопольное законодательство за рубежом: позитивный опыт </w:t>
      </w:r>
      <w:r w:rsidRPr="00E13DFC">
        <w:rPr>
          <w:sz w:val="28"/>
          <w:szCs w:val="28"/>
        </w:rPr>
        <w:t xml:space="preserve">долгом </w:t>
      </w:r>
      <w:r w:rsidRPr="00E13DFC">
        <w:rPr>
          <w:color w:val="000000"/>
          <w:sz w:val="28"/>
          <w:szCs w:val="28"/>
        </w:rPr>
        <w:t>// Мировая  экономика и международные отношения. — 2004.  № 6.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Леонтьева Ю. О. Антимонопольная эффективность // ЭКО. — 2003.  № 4.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Петров И. В.  Монополизация рынков. Теоретический аспект. // Закон и право––2005. № 4.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Розанова Н. Эволюция антимонопольной политики России: проблемы  и  перспективы // Вопросы экономики. — 2005.  № 5.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Самсонов Р. Институциональный монополизм: сущность и особенности регулирования // Вопросы экономики. — 2007. № 1.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26. Экономическая преступность в России: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содержание и пути преодоления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keepNext/>
        <w:numPr>
          <w:ilvl w:val="1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Содержание экономической преступности.</w:t>
      </w:r>
    </w:p>
    <w:p w:rsidR="00195A86" w:rsidRPr="00E13DFC" w:rsidRDefault="00195A86" w:rsidP="00587269">
      <w:pPr>
        <w:numPr>
          <w:ilvl w:val="1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Анализ экономической преступности в финансово-кредитной системе России.</w:t>
      </w:r>
    </w:p>
    <w:p w:rsidR="00195A86" w:rsidRPr="00E13DFC" w:rsidRDefault="00195A86" w:rsidP="00587269">
      <w:pPr>
        <w:numPr>
          <w:ilvl w:val="1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Влияние государства при решении проблемы экономической преступности.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первой главе следует рассмотреть предпосылки появления и основы экономической преступности.  Необходимо выделить причины и  виды преступности в сфере экономической деятельности.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Во второй главе следует привести анализ данных по основным преступлениям в финансово-кредитной сфере, включая банковскую сферу, сферу расчетных операций, преступления на рынке ценных бумаг, </w:t>
      </w:r>
      <w:r w:rsidRPr="00E13DFC">
        <w:rPr>
          <w:color w:val="000000"/>
          <w:sz w:val="28"/>
          <w:szCs w:val="28"/>
        </w:rPr>
        <w:lastRenderedPageBreak/>
        <w:t>мошенничества на рынке финансовых инвестиций, корпоративное воровство.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 третьей главе необходимо отразить роль государства в борьбе с экономическими преступлениями. При этом на конкретном материале нужно </w:t>
      </w:r>
      <w:proofErr w:type="gramStart"/>
      <w:r w:rsidRPr="00E13DFC">
        <w:rPr>
          <w:color w:val="000000"/>
          <w:sz w:val="28"/>
          <w:szCs w:val="28"/>
        </w:rPr>
        <w:t>показать</w:t>
      </w:r>
      <w:proofErr w:type="gramEnd"/>
      <w:r w:rsidRPr="00E13DFC">
        <w:rPr>
          <w:color w:val="000000"/>
          <w:sz w:val="28"/>
          <w:szCs w:val="28"/>
        </w:rPr>
        <w:t xml:space="preserve"> как осуществляется социально-правовое и финансово-экономическое воздействие  над экономическими преступлениями. </w:t>
      </w:r>
      <w:r w:rsidRPr="00E13DFC">
        <w:rPr>
          <w:sz w:val="28"/>
          <w:szCs w:val="28"/>
        </w:rPr>
        <w:t xml:space="preserve">Обозначить </w:t>
      </w:r>
      <w:r w:rsidRPr="00E13DFC">
        <w:rPr>
          <w:color w:val="000000"/>
          <w:sz w:val="28"/>
          <w:szCs w:val="28"/>
        </w:rPr>
        <w:t>основные проблемы экономической преступности в России и направления борьбы с ними.</w:t>
      </w:r>
    </w:p>
    <w:p w:rsidR="00195A86" w:rsidRPr="00E13DFC" w:rsidRDefault="00195A86" w:rsidP="00195A86">
      <w:pPr>
        <w:pStyle w:val="3"/>
        <w:rPr>
          <w:szCs w:val="28"/>
        </w:rPr>
      </w:pP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Барсукова</w:t>
      </w:r>
      <w:proofErr w:type="spellEnd"/>
      <w:r w:rsidRPr="00E13DFC">
        <w:rPr>
          <w:sz w:val="28"/>
          <w:szCs w:val="28"/>
        </w:rPr>
        <w:t> С. Ю. Криминальная экономика: Производство и реализации контрафактной продукции // ЭКО. — 2003.  № 9.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Галицкий Е. Исследование коррупции на основе методов экономической теории // Вопросы экономики. — 2007.  № 1.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Дегтярев А. Н. Деловая коррупция в России // ЭКО. — 2004. № 7.</w:t>
      </w:r>
    </w:p>
    <w:p w:rsidR="00195A86" w:rsidRPr="00E13DFC" w:rsidRDefault="00195A86" w:rsidP="00587269">
      <w:pPr>
        <w:numPr>
          <w:ilvl w:val="0"/>
          <w:numId w:val="9"/>
        </w:numPr>
        <w:shd w:val="clear" w:color="auto" w:fill="FFFFFF"/>
        <w:tabs>
          <w:tab w:val="clear" w:pos="1080"/>
          <w:tab w:val="num" w:pos="-3402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Ларичев В. Коммерческое мошенничество в России // Бизнес. — 1996.   № 3.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Никитин С. Теневая экономика и налогообложение // Мировая экономика  и международные отношения.––2005. № 2.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Сатаров Т. Как измерять коррупцию // Вопросы экономики. — 2007.  № 1.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Туриев</w:t>
      </w:r>
      <w:proofErr w:type="spellEnd"/>
      <w:r w:rsidRPr="00E13DFC">
        <w:rPr>
          <w:sz w:val="28"/>
          <w:szCs w:val="28"/>
        </w:rPr>
        <w:t> С. Что известно о коррупции в РФ и можно ли с ней бороться // Вопросы экономики. — 2007.  № 1.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Цуриков А. Экономический подход к анализу корыстных преступлений // Вопросы экономики. — 2007.  № 1.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Ярыгин В. Г. Криминологические проблемы преступности в России: Методологические аспекты //</w:t>
      </w:r>
      <w:r w:rsidRPr="00E13DFC">
        <w:rPr>
          <w:color w:val="000000"/>
          <w:sz w:val="28"/>
          <w:szCs w:val="28"/>
        </w:rPr>
        <w:t xml:space="preserve"> Следователь. — 2006.  № 9.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Ярыгин В. Г. Проблема построения качественной и эффективной системы уголовно-правовых норм, предусматривающих ответственность за преступления в сфере экономической деятельности // Следователь. — 2005.  № 11.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27. Теневая экономика в России: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пути возникновения и перспективы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Сущность, виды и особенности теневой экономики в России.</w:t>
      </w:r>
    </w:p>
    <w:p w:rsidR="00195A86" w:rsidRPr="00E13DFC" w:rsidRDefault="00195A86" w:rsidP="00587269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Учет и анализ показателей теневой экономики в России.</w:t>
      </w:r>
    </w:p>
    <w:p w:rsidR="00195A86" w:rsidRPr="00E13DFC" w:rsidRDefault="00195A86" w:rsidP="00587269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Проблемы преодоления теневой экономики.</w:t>
      </w:r>
    </w:p>
    <w:p w:rsidR="00195A86" w:rsidRPr="00E13DFC" w:rsidRDefault="00195A86" w:rsidP="00195A86">
      <w:pPr>
        <w:ind w:left="709"/>
        <w:jc w:val="both"/>
        <w:rPr>
          <w:sz w:val="28"/>
          <w:szCs w:val="28"/>
        </w:rPr>
      </w:pP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В первой главе дается определение понятия теневой экономики и ее проявлений. Необходимо раскрыть условия криминализации экономики, ее конкретные направления, привести классификацию теневых экономических явлений.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следует охарактеризовать масштабы и динамику теневой экономики в России с помощью конкретных показателей.  При этом следует показать социально-экономический урон, наносимый развитию страны теневой экономикой.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должна быть отражено состояние законодательной базы борьбы с теневой экономикой. Следует отразить роль государства в процессе регулирования теневой экономикой и обозначить современные подходы к «</w:t>
      </w:r>
      <w:proofErr w:type="spellStart"/>
      <w:r w:rsidRPr="00E13DFC">
        <w:rPr>
          <w:sz w:val="28"/>
          <w:szCs w:val="28"/>
        </w:rPr>
        <w:t>высветлению</w:t>
      </w:r>
      <w:proofErr w:type="spellEnd"/>
      <w:r w:rsidRPr="00E13DFC">
        <w:rPr>
          <w:sz w:val="28"/>
          <w:szCs w:val="28"/>
        </w:rPr>
        <w:t>» теневой экономики, используя зарубежный опыт борьбы с теневой экономикой.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Аблаем</w:t>
      </w:r>
      <w:proofErr w:type="spellEnd"/>
      <w:r w:rsidRPr="00E13DFC">
        <w:rPr>
          <w:sz w:val="28"/>
          <w:szCs w:val="28"/>
        </w:rPr>
        <w:t> И. М Тени и краски российской экономики // ЭКО. – 2004.  № 5.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Барсукова</w:t>
      </w:r>
      <w:proofErr w:type="spellEnd"/>
      <w:r w:rsidRPr="00E13DFC">
        <w:rPr>
          <w:sz w:val="28"/>
          <w:szCs w:val="28"/>
        </w:rPr>
        <w:t> С. Ю. Криминальная экономика: Производство и реализации контрафактной продукции // ЭКО. — 2003.  № 9.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Бобырев</w:t>
      </w:r>
      <w:proofErr w:type="spellEnd"/>
      <w:r w:rsidRPr="00E13DFC">
        <w:rPr>
          <w:sz w:val="28"/>
          <w:szCs w:val="28"/>
        </w:rPr>
        <w:t> А. П. Теневая экономика. — М., 2002.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Галицкий Е. Исследование коррупции на основе методов экономической теории // Вопросы экономики. — 2007.  № 1.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Дегтярев А. Н. Деловая коррупция в России // ЭКО. – 2004.  № 7.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Латов</w:t>
      </w:r>
      <w:proofErr w:type="spellEnd"/>
      <w:r w:rsidRPr="00E13DFC">
        <w:rPr>
          <w:sz w:val="28"/>
          <w:szCs w:val="28"/>
        </w:rPr>
        <w:t xml:space="preserve"> Ю.В., Ковалев С.Н. Теневая экономика: Учебное пособие для вузов. М.: Норма, 2006.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Никитин С. Теневая экономика и налогообложение // Мировая экономика  и международные отношения.––2005. № 2.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Сатаров Т. Как измерять коррупцию // Вопросы экономики. – 2007.  № 1.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Туриев</w:t>
      </w:r>
      <w:proofErr w:type="spellEnd"/>
      <w:r w:rsidRPr="00E13DFC">
        <w:rPr>
          <w:sz w:val="28"/>
          <w:szCs w:val="28"/>
        </w:rPr>
        <w:t> С. Что известно о коррупции в РФ и можно ли с ней бороться // Вопросы экономики. — 2007.  № 1.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Цуриков А. Экономический подход к анализу корыстных преступлений // Вопросы экономики. — 2007.  № 1.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28. Приватизация государственной собственности в России: содержание, результаты и проблемы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1. Приватизация собственности в России: цели и задачи.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2. Этапы  и способы приватизации государственной собственности в России.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3. Результаты и последствия приватизации.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необходимо показать экономическое содержание приватизации, ее цели и задачи в начале 90-х годов в России. При этом нужно раскрыть ключевую роль приватизации в переходе к рыночному хозяйству.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следует выделить различные принципы приватизации, применяемые в мировой практике. Основное внимание при этом нужно уделить этапам приватизации в России, показать конкретные формы реализации приватизации на каждом этапе.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необходимо рассмотреть результаты приватизации, показать ее последствия на различные стороны социально-экономической жизни общества. При этом следует выделить как позитивные, так и негативные результаты приватизации.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Андерсон</w:t>
      </w:r>
      <w:proofErr w:type="spellEnd"/>
      <w:r w:rsidRPr="00E13DFC">
        <w:rPr>
          <w:sz w:val="28"/>
          <w:szCs w:val="28"/>
        </w:rPr>
        <w:t> Дж. О приватизации государственной собственности // Вопросы экономики. — 2004. № 12.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Анурефф</w:t>
      </w:r>
      <w:proofErr w:type="spellEnd"/>
      <w:r w:rsidRPr="00E13DFC">
        <w:rPr>
          <w:sz w:val="28"/>
          <w:szCs w:val="28"/>
        </w:rPr>
        <w:t> В. Российская приватизация: подходы и последствия // Вопросы экономики. — 2004.  № 6.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Балацкий</w:t>
      </w:r>
      <w:proofErr w:type="spellEnd"/>
      <w:r w:rsidRPr="00E13DFC">
        <w:rPr>
          <w:sz w:val="28"/>
          <w:szCs w:val="28"/>
        </w:rPr>
        <w:t> Е. Новые инструменты в технологии принятия решений о приватизации // Вопросы экономики. — 2004.  № 1.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Игнатов В. М. Приватизация государственной собственности в России // Российский экономический журнал. — 2002.  № 5.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Макаров А. Собственность: два подхода // Экономист. — 2006.  № 7.</w:t>
      </w:r>
    </w:p>
    <w:p w:rsidR="00195A86" w:rsidRPr="00E13DFC" w:rsidRDefault="00195A86" w:rsidP="00587269">
      <w:pPr>
        <w:numPr>
          <w:ilvl w:val="0"/>
          <w:numId w:val="42"/>
        </w:numPr>
        <w:shd w:val="clear" w:color="auto" w:fill="FFFFFF"/>
        <w:tabs>
          <w:tab w:val="clear" w:pos="720"/>
          <w:tab w:val="num" w:pos="-3402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Черкасов Г. И. Общая теория собственности. — М., 2003.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Анализ процессов приватизации государственной собственности в Российской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Федерации за период 1993–2003 гг.: Выводы и рекомендации (заключительный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раздел записки по итогам экспертно-аналитического мероприятия Счетной палаты РФ)</w:t>
      </w:r>
      <w:r w:rsidRPr="00E13DFC">
        <w:rPr>
          <w:sz w:val="28"/>
          <w:szCs w:val="28"/>
        </w:rPr>
        <w:t xml:space="preserve"> // Российский экономический журнал. — 2005.  № 4.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29. Российское предпринимательство: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проблемы и перспективы развития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43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Место предпринимательства в рыночной экономике и ее формы.</w:t>
      </w:r>
    </w:p>
    <w:p w:rsidR="00195A86" w:rsidRPr="00E13DFC" w:rsidRDefault="00195A86" w:rsidP="00587269">
      <w:pPr>
        <w:numPr>
          <w:ilvl w:val="0"/>
          <w:numId w:val="43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Тенденции и проблемы развития предпринимательства в современной России.</w:t>
      </w:r>
    </w:p>
    <w:p w:rsidR="00195A86" w:rsidRPr="00E13DFC" w:rsidRDefault="00195A86" w:rsidP="00587269">
      <w:pPr>
        <w:numPr>
          <w:ilvl w:val="0"/>
          <w:numId w:val="43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Государственная поддержка предпринимательства: современное состояние и перспективы.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первой главе нужно раскрыть сущность и функции предпринимательства. Дать характеристику малого, среднего и крупного предпринимательства с описанием преимуществ и недостатков каждой из них.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необходимо описать современное состояние и проследить динамику развития предпринимательства в целом по России и отдельно по регионам. Нужно дать обзор предпринимательства по количеству зарегистрированных предприятий, среднесписочной численности работников, обороту, инвестициям в основной капитал. Необходимо выяснить проблемы и трудности развития предпринимательства в России.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 третьей главе отражается роль государства в вопросах регулирования и поддержки предпринимательской деятельности.  С этой целью необходимо оценить законодательство, регламентирующее предпринимательскую деятельность, показать способы государственной поддержки особенно малого предпринимательства. Особое внимание следует уделить  эффективности существующих программ поддержки малого и среднего предпринимательства, современной стратегии развития предпринимательства в реальном секторе экономики.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Аборнева</w:t>
      </w:r>
      <w:proofErr w:type="spellEnd"/>
      <w:r w:rsidRPr="00E13DFC">
        <w:rPr>
          <w:color w:val="000000"/>
          <w:sz w:val="28"/>
          <w:szCs w:val="28"/>
        </w:rPr>
        <w:t> О. И., Воронин В. П. Проблемы развития малого предпринимательства в России // Менеджмент в России и за рубежом — 2002.  № 2.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Горбань О. П. Проблемы развития малого предпринимательства в современной России // Вестник Московского университета. — 2003.  № 10.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lastRenderedPageBreak/>
        <w:t>Дробот</w:t>
      </w:r>
      <w:proofErr w:type="spellEnd"/>
      <w:r w:rsidRPr="00E13DFC">
        <w:rPr>
          <w:color w:val="000000"/>
          <w:sz w:val="28"/>
          <w:szCs w:val="28"/>
        </w:rPr>
        <w:t> В. Н., Романов М. А. Предпринимательство в современной России: социально-политический аспект // Вестник Московского университета. — 2002.  № 6.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Журавлева Е. Особенности национального предпринимательства // События. — 2005.  № 7–8.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Колесникова Л. Предпринимательство // М: Вопросы экономики. — 2004.  № 10.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Кузьмин С. А. Предпринимательство в России. Что нужно чтобы оно состоялось // Финансовый бизнес. — 2003.  № 4.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sz w:val="28"/>
          <w:szCs w:val="28"/>
        </w:rPr>
        <w:t>Лапуста</w:t>
      </w:r>
      <w:proofErr w:type="spellEnd"/>
      <w:r w:rsidRPr="00E13DFC">
        <w:rPr>
          <w:sz w:val="28"/>
          <w:szCs w:val="28"/>
        </w:rPr>
        <w:t> М. Г. Предпринимательство: Учеб</w:t>
      </w:r>
      <w:proofErr w:type="gramStart"/>
      <w:r w:rsidRPr="00E13DFC">
        <w:rPr>
          <w:sz w:val="28"/>
          <w:szCs w:val="28"/>
        </w:rPr>
        <w:t>.</w:t>
      </w:r>
      <w:proofErr w:type="gramEnd"/>
      <w:r w:rsidRPr="00E13DFC">
        <w:rPr>
          <w:sz w:val="28"/>
          <w:szCs w:val="28"/>
        </w:rPr>
        <w:t xml:space="preserve"> </w:t>
      </w:r>
      <w:proofErr w:type="gramStart"/>
      <w:r w:rsidRPr="00E13DFC">
        <w:rPr>
          <w:sz w:val="28"/>
          <w:szCs w:val="28"/>
        </w:rPr>
        <w:t>п</w:t>
      </w:r>
      <w:proofErr w:type="gramEnd"/>
      <w:r w:rsidRPr="00E13DFC">
        <w:rPr>
          <w:sz w:val="28"/>
          <w:szCs w:val="28"/>
        </w:rPr>
        <w:t>особие. — М.: ИНФРА, 2005.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Манжикова</w:t>
      </w:r>
      <w:proofErr w:type="spellEnd"/>
      <w:r w:rsidRPr="00E13DFC">
        <w:rPr>
          <w:color w:val="000000"/>
          <w:sz w:val="28"/>
          <w:szCs w:val="28"/>
        </w:rPr>
        <w:t> В. Э. Особенности развития предпринимательства в России // Общество и экономика. — 2004.  № 7.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Радаев</w:t>
      </w:r>
      <w:proofErr w:type="spellEnd"/>
      <w:r w:rsidRPr="00E13DFC">
        <w:rPr>
          <w:color w:val="000000"/>
          <w:sz w:val="28"/>
          <w:szCs w:val="28"/>
        </w:rPr>
        <w:t> В. Виды предпринимательства // Вопросы экономики. — 2003.  № 8.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Сальникова В. Предпринимательство: методика и результаты анализа // Вопросы статистики. — 2003.  № 8.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30. Национальная экономическая безопасность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российского хозяйства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tabs>
          <w:tab w:val="num" w:pos="-3261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1. Сущность и критерии национальной экономической безопасности.</w:t>
      </w:r>
    </w:p>
    <w:p w:rsidR="00195A86" w:rsidRPr="00E13DFC" w:rsidRDefault="00195A86" w:rsidP="00195A86">
      <w:pPr>
        <w:tabs>
          <w:tab w:val="num" w:pos="-3261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2. Анализ основных показателей национальной безопасности российской экономики.</w:t>
      </w:r>
    </w:p>
    <w:p w:rsidR="00195A86" w:rsidRPr="00E13DFC" w:rsidRDefault="00195A86" w:rsidP="00195A86">
      <w:pPr>
        <w:tabs>
          <w:tab w:val="num" w:pos="-3261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3. Основные угрозы национальной безопасности российского хозяйства. Задачи и механизм обеспечения экономической безопасности страны.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 xml:space="preserve">В первой главе дается общее </w:t>
      </w:r>
      <w:r w:rsidRPr="00E13DFC">
        <w:rPr>
          <w:color w:val="000000"/>
          <w:sz w:val="28"/>
          <w:szCs w:val="28"/>
        </w:rPr>
        <w:t xml:space="preserve">понятие экономической безопасности страны. Раскрывается содержание экономической безопасности. Особое внимание необходимо уделить критериям экономической безопасности. 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 xml:space="preserve">Во второй главе  на основе выявленных критериев следует проанализировать современное  состояние российской экономики с точки зрения безопасного функционирования. </w:t>
      </w:r>
      <w:r w:rsidRPr="00E13DFC">
        <w:rPr>
          <w:color w:val="000000"/>
          <w:sz w:val="28"/>
          <w:szCs w:val="28"/>
        </w:rPr>
        <w:t xml:space="preserve">В данной главе будет уместно рассмотреть региональный уровень экономической безопасности. 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 третьей главе следует раскрыть основные угрозы, прямо или косвенно затрагивающие национальную безопасность страны. Глава предусматривает раскрытие механизма обеспечения национальной </w:t>
      </w:r>
      <w:r w:rsidRPr="00E13DFC">
        <w:rPr>
          <w:color w:val="000000"/>
          <w:sz w:val="28"/>
          <w:szCs w:val="28"/>
        </w:rPr>
        <w:lastRenderedPageBreak/>
        <w:t>экономической безопасности России.   Необходимо проанализировать основные меры по обеспечению и повышению национальной экономической безопасности России.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Абалкин Л. Экономическая безопасность России: угрозы и их отражение // Вопросы экономики. — 2004.  № 12.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Архангельская Н. Оборона безопасности // Эксперт. — №44.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Кайгородцев</w:t>
      </w:r>
      <w:proofErr w:type="spellEnd"/>
      <w:r w:rsidRPr="00E13DFC">
        <w:rPr>
          <w:color w:val="000000"/>
          <w:sz w:val="28"/>
          <w:szCs w:val="28"/>
        </w:rPr>
        <w:t xml:space="preserve"> А. А. </w:t>
      </w:r>
      <w:proofErr w:type="spellStart"/>
      <w:r w:rsidRPr="00E13DFC">
        <w:rPr>
          <w:color w:val="000000"/>
          <w:sz w:val="28"/>
          <w:szCs w:val="28"/>
        </w:rPr>
        <w:t>Самообеспечение</w:t>
      </w:r>
      <w:proofErr w:type="spellEnd"/>
      <w:r w:rsidRPr="00E13DFC">
        <w:rPr>
          <w:color w:val="000000"/>
          <w:sz w:val="28"/>
          <w:szCs w:val="28"/>
        </w:rPr>
        <w:t xml:space="preserve"> как индикатор национальной продовольственной безопасности // Национальные интересы, приоритеты и безопасность. — 2006.  № 5.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Котилко</w:t>
      </w:r>
      <w:proofErr w:type="spellEnd"/>
      <w:r w:rsidRPr="00E13DFC">
        <w:rPr>
          <w:color w:val="000000"/>
          <w:sz w:val="28"/>
          <w:szCs w:val="28"/>
        </w:rPr>
        <w:t> В. В. Безопасность страны, региона, предприятия            // «Национальные интересы, приоритеты и безопасность. — 2006.  № 9.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Логвина А. Налоговое состояние экономической безопасности России // Российский экономический журнал. — 2002.  № 5.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sz w:val="28"/>
          <w:szCs w:val="28"/>
        </w:rPr>
        <w:t>Ресецкая</w:t>
      </w:r>
      <w:proofErr w:type="spellEnd"/>
      <w:r w:rsidRPr="00E13DFC">
        <w:rPr>
          <w:sz w:val="28"/>
          <w:szCs w:val="28"/>
        </w:rPr>
        <w:t xml:space="preserve"> Э. А. Экономическая безопасность страны: теоретико-методологические аспекты // </w:t>
      </w:r>
      <w:r w:rsidRPr="00E13DFC">
        <w:rPr>
          <w:color w:val="000000"/>
          <w:sz w:val="28"/>
          <w:szCs w:val="28"/>
        </w:rPr>
        <w:t>Национальные интересы, приоритеты и безопасность. — 2006.  № 3.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13DFC">
        <w:rPr>
          <w:color w:val="000000"/>
          <w:sz w:val="28"/>
          <w:szCs w:val="28"/>
        </w:rPr>
        <w:t>Сенчагов</w:t>
      </w:r>
      <w:proofErr w:type="spellEnd"/>
      <w:r w:rsidRPr="00E13DFC">
        <w:rPr>
          <w:color w:val="000000"/>
          <w:sz w:val="28"/>
          <w:szCs w:val="28"/>
        </w:rPr>
        <w:t> В. О сущности и основах стратегии экономической безопасности России // Вопросы экономики. — 2003.  № 1.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FF0000"/>
          <w:sz w:val="28"/>
          <w:szCs w:val="28"/>
        </w:rPr>
      </w:pPr>
      <w:r w:rsidRPr="00E13DFC">
        <w:rPr>
          <w:sz w:val="28"/>
          <w:szCs w:val="28"/>
        </w:rPr>
        <w:t>Синицын И. М. Терроризм как угроза экономической безопасности государств //</w:t>
      </w:r>
      <w:r w:rsidRPr="00E13DFC">
        <w:rPr>
          <w:color w:val="000000"/>
          <w:sz w:val="28"/>
          <w:szCs w:val="28"/>
        </w:rPr>
        <w:t xml:space="preserve"> Национальные интересы, приоритеты и безопасность. — 2006.  № 6.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87269" w:rsidRDefault="00587269"/>
    <w:sectPr w:rsidR="00587269" w:rsidSect="002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8A7"/>
    <w:multiLevelType w:val="hybridMultilevel"/>
    <w:tmpl w:val="34680642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446E6"/>
    <w:multiLevelType w:val="hybridMultilevel"/>
    <w:tmpl w:val="5E80C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90782"/>
    <w:multiLevelType w:val="hybridMultilevel"/>
    <w:tmpl w:val="411C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6A35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F73093"/>
    <w:multiLevelType w:val="hybridMultilevel"/>
    <w:tmpl w:val="D21C2D2A"/>
    <w:lvl w:ilvl="0" w:tplc="665E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123CE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A17DF"/>
    <w:multiLevelType w:val="hybridMultilevel"/>
    <w:tmpl w:val="0B484016"/>
    <w:lvl w:ilvl="0" w:tplc="C69CF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F29F2"/>
    <w:multiLevelType w:val="hybridMultilevel"/>
    <w:tmpl w:val="E102A2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4F11B4F"/>
    <w:multiLevelType w:val="hybridMultilevel"/>
    <w:tmpl w:val="23E08BFC"/>
    <w:lvl w:ilvl="0" w:tplc="935A668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30"/>
      </w:rPr>
    </w:lvl>
    <w:lvl w:ilvl="1" w:tplc="58B47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E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3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12C33"/>
    <w:multiLevelType w:val="hybridMultilevel"/>
    <w:tmpl w:val="9A30ADF6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1534E"/>
    <w:multiLevelType w:val="hybridMultilevel"/>
    <w:tmpl w:val="1D5E1B26"/>
    <w:lvl w:ilvl="0" w:tplc="2392E4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88B076">
      <w:start w:val="19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AA369A"/>
    <w:multiLevelType w:val="hybridMultilevel"/>
    <w:tmpl w:val="2F0AF2F4"/>
    <w:lvl w:ilvl="0" w:tplc="4E9AE0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896A35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FB32DA"/>
    <w:multiLevelType w:val="hybridMultilevel"/>
    <w:tmpl w:val="AA482CA8"/>
    <w:lvl w:ilvl="0" w:tplc="896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E4D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1390B"/>
    <w:multiLevelType w:val="hybridMultilevel"/>
    <w:tmpl w:val="D982D5FA"/>
    <w:lvl w:ilvl="0" w:tplc="96C8F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C67994">
      <w:start w:val="1"/>
      <w:numFmt w:val="decimal"/>
      <w:lvlText w:val="%3."/>
      <w:lvlJc w:val="left"/>
      <w:pPr>
        <w:tabs>
          <w:tab w:val="num" w:pos="2820"/>
        </w:tabs>
        <w:ind w:left="2820" w:hanging="10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F7366"/>
    <w:multiLevelType w:val="hybridMultilevel"/>
    <w:tmpl w:val="2BC233C0"/>
    <w:lvl w:ilvl="0" w:tplc="896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B46E3"/>
    <w:multiLevelType w:val="hybridMultilevel"/>
    <w:tmpl w:val="029A1930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04598"/>
    <w:multiLevelType w:val="hybridMultilevel"/>
    <w:tmpl w:val="7B7A5740"/>
    <w:lvl w:ilvl="0" w:tplc="C69CF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5A4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0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6EC7"/>
    <w:multiLevelType w:val="hybridMultilevel"/>
    <w:tmpl w:val="F950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82CE8"/>
    <w:multiLevelType w:val="hybridMultilevel"/>
    <w:tmpl w:val="DA08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0313AA"/>
    <w:multiLevelType w:val="hybridMultilevel"/>
    <w:tmpl w:val="87CAD386"/>
    <w:lvl w:ilvl="0" w:tplc="C69CF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96A3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C64BCE"/>
    <w:multiLevelType w:val="hybridMultilevel"/>
    <w:tmpl w:val="08F03AEC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CE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0A33AB"/>
    <w:multiLevelType w:val="hybridMultilevel"/>
    <w:tmpl w:val="90327756"/>
    <w:lvl w:ilvl="0" w:tplc="18C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3E04E8"/>
    <w:multiLevelType w:val="hybridMultilevel"/>
    <w:tmpl w:val="C09A8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D71F7"/>
    <w:multiLevelType w:val="hybridMultilevel"/>
    <w:tmpl w:val="F3A21EDE"/>
    <w:lvl w:ilvl="0" w:tplc="6D7EF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37A080B"/>
    <w:multiLevelType w:val="hybridMultilevel"/>
    <w:tmpl w:val="D72417B4"/>
    <w:lvl w:ilvl="0" w:tplc="123CE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90641B"/>
    <w:multiLevelType w:val="hybridMultilevel"/>
    <w:tmpl w:val="CD0A7290"/>
    <w:lvl w:ilvl="0" w:tplc="6D7EF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4D63FB4"/>
    <w:multiLevelType w:val="hybridMultilevel"/>
    <w:tmpl w:val="2FC8924A"/>
    <w:lvl w:ilvl="0" w:tplc="AE86FC9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49C2F714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9384E07"/>
    <w:multiLevelType w:val="hybridMultilevel"/>
    <w:tmpl w:val="D646C95E"/>
    <w:lvl w:ilvl="0" w:tplc="D590965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9852E9AC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E66AD2"/>
    <w:multiLevelType w:val="hybridMultilevel"/>
    <w:tmpl w:val="02F0FF2A"/>
    <w:lvl w:ilvl="0" w:tplc="AD96D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840390"/>
    <w:multiLevelType w:val="hybridMultilevel"/>
    <w:tmpl w:val="5396FEC4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DA620E"/>
    <w:multiLevelType w:val="hybridMultilevel"/>
    <w:tmpl w:val="BADE6076"/>
    <w:lvl w:ilvl="0" w:tplc="9B50E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6511A7"/>
    <w:multiLevelType w:val="hybridMultilevel"/>
    <w:tmpl w:val="0F58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CE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81F618A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46F97"/>
    <w:multiLevelType w:val="hybridMultilevel"/>
    <w:tmpl w:val="A3EAD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B014B5"/>
    <w:multiLevelType w:val="hybridMultilevel"/>
    <w:tmpl w:val="DE10CE48"/>
    <w:lvl w:ilvl="0" w:tplc="4E9AE0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896A3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72FBB"/>
    <w:multiLevelType w:val="hybridMultilevel"/>
    <w:tmpl w:val="6C78BA46"/>
    <w:lvl w:ilvl="0" w:tplc="C9B012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A0DC85D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 w:tplc="010449F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F78BD"/>
    <w:multiLevelType w:val="hybridMultilevel"/>
    <w:tmpl w:val="7A023654"/>
    <w:lvl w:ilvl="0" w:tplc="49C2F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0D74FB"/>
    <w:multiLevelType w:val="hybridMultilevel"/>
    <w:tmpl w:val="0D549D8A"/>
    <w:lvl w:ilvl="0" w:tplc="C9B012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23504D"/>
    <w:multiLevelType w:val="hybridMultilevel"/>
    <w:tmpl w:val="F356B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6A35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2AB223C"/>
    <w:multiLevelType w:val="hybridMultilevel"/>
    <w:tmpl w:val="3BEE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7B6A31"/>
    <w:multiLevelType w:val="hybridMultilevel"/>
    <w:tmpl w:val="B10CA6F8"/>
    <w:lvl w:ilvl="0" w:tplc="E3D64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123CE2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BA809E1"/>
    <w:multiLevelType w:val="hybridMultilevel"/>
    <w:tmpl w:val="FCDC21AA"/>
    <w:lvl w:ilvl="0" w:tplc="896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BEA641B"/>
    <w:multiLevelType w:val="hybridMultilevel"/>
    <w:tmpl w:val="1232852A"/>
    <w:lvl w:ilvl="0" w:tplc="28828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C0C7025"/>
    <w:multiLevelType w:val="hybridMultilevel"/>
    <w:tmpl w:val="E58848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D7EF7B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5FB02DB7"/>
    <w:multiLevelType w:val="hybridMultilevel"/>
    <w:tmpl w:val="256E71A6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AC70ED"/>
    <w:multiLevelType w:val="hybridMultilevel"/>
    <w:tmpl w:val="329E3FA2"/>
    <w:lvl w:ilvl="0" w:tplc="C444F9F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B10D43"/>
    <w:multiLevelType w:val="hybridMultilevel"/>
    <w:tmpl w:val="A57E4076"/>
    <w:lvl w:ilvl="0" w:tplc="896A3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E2A622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E6639B"/>
    <w:multiLevelType w:val="hybridMultilevel"/>
    <w:tmpl w:val="6D38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EF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9C62F1"/>
    <w:multiLevelType w:val="hybridMultilevel"/>
    <w:tmpl w:val="CA4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3A4591"/>
    <w:multiLevelType w:val="hybridMultilevel"/>
    <w:tmpl w:val="ED52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5D77FD"/>
    <w:multiLevelType w:val="hybridMultilevel"/>
    <w:tmpl w:val="DE68D6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785064FC"/>
    <w:multiLevelType w:val="hybridMultilevel"/>
    <w:tmpl w:val="B31487A0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A26A25"/>
    <w:multiLevelType w:val="hybridMultilevel"/>
    <w:tmpl w:val="C972B82C"/>
    <w:lvl w:ilvl="0" w:tplc="7C2C37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1" w:tplc="EFB21B7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32"/>
  </w:num>
  <w:num w:numId="5">
    <w:abstractNumId w:val="6"/>
  </w:num>
  <w:num w:numId="6">
    <w:abstractNumId w:val="4"/>
  </w:num>
  <w:num w:numId="7">
    <w:abstractNumId w:val="28"/>
  </w:num>
  <w:num w:numId="8">
    <w:abstractNumId w:val="20"/>
  </w:num>
  <w:num w:numId="9">
    <w:abstractNumId w:val="2"/>
  </w:num>
  <w:num w:numId="10">
    <w:abstractNumId w:val="15"/>
  </w:num>
  <w:num w:numId="11">
    <w:abstractNumId w:val="46"/>
  </w:num>
  <w:num w:numId="12">
    <w:abstractNumId w:val="35"/>
  </w:num>
  <w:num w:numId="13">
    <w:abstractNumId w:val="49"/>
  </w:num>
  <w:num w:numId="14">
    <w:abstractNumId w:val="40"/>
  </w:num>
  <w:num w:numId="15">
    <w:abstractNumId w:val="44"/>
  </w:num>
  <w:num w:numId="16">
    <w:abstractNumId w:val="45"/>
  </w:num>
  <w:num w:numId="17">
    <w:abstractNumId w:val="9"/>
  </w:num>
  <w:num w:numId="18">
    <w:abstractNumId w:val="42"/>
  </w:num>
  <w:num w:numId="19">
    <w:abstractNumId w:val="31"/>
  </w:num>
  <w:num w:numId="20">
    <w:abstractNumId w:val="37"/>
  </w:num>
  <w:num w:numId="21">
    <w:abstractNumId w:val="29"/>
  </w:num>
  <w:num w:numId="22">
    <w:abstractNumId w:val="43"/>
  </w:num>
  <w:num w:numId="23">
    <w:abstractNumId w:val="0"/>
  </w:num>
  <w:num w:numId="24">
    <w:abstractNumId w:val="27"/>
  </w:num>
  <w:num w:numId="25">
    <w:abstractNumId w:val="18"/>
  </w:num>
  <w:num w:numId="26">
    <w:abstractNumId w:val="3"/>
  </w:num>
  <w:num w:numId="27">
    <w:abstractNumId w:val="34"/>
  </w:num>
  <w:num w:numId="28">
    <w:abstractNumId w:val="17"/>
  </w:num>
  <w:num w:numId="29">
    <w:abstractNumId w:val="30"/>
  </w:num>
  <w:num w:numId="30">
    <w:abstractNumId w:val="11"/>
  </w:num>
  <w:num w:numId="31">
    <w:abstractNumId w:val="24"/>
  </w:num>
  <w:num w:numId="32">
    <w:abstractNumId w:val="33"/>
  </w:num>
  <w:num w:numId="33">
    <w:abstractNumId w:val="22"/>
  </w:num>
  <w:num w:numId="34">
    <w:abstractNumId w:val="48"/>
  </w:num>
  <w:num w:numId="35">
    <w:abstractNumId w:val="38"/>
  </w:num>
  <w:num w:numId="36">
    <w:abstractNumId w:val="19"/>
  </w:num>
  <w:num w:numId="37">
    <w:abstractNumId w:val="13"/>
  </w:num>
  <w:num w:numId="38">
    <w:abstractNumId w:val="7"/>
  </w:num>
  <w:num w:numId="39">
    <w:abstractNumId w:val="23"/>
  </w:num>
  <w:num w:numId="40">
    <w:abstractNumId w:val="21"/>
  </w:num>
  <w:num w:numId="41">
    <w:abstractNumId w:val="10"/>
  </w:num>
  <w:num w:numId="42">
    <w:abstractNumId w:val="41"/>
  </w:num>
  <w:num w:numId="43">
    <w:abstractNumId w:val="12"/>
  </w:num>
  <w:num w:numId="44">
    <w:abstractNumId w:val="39"/>
  </w:num>
  <w:num w:numId="45">
    <w:abstractNumId w:val="16"/>
  </w:num>
  <w:num w:numId="46">
    <w:abstractNumId w:val="36"/>
  </w:num>
  <w:num w:numId="47">
    <w:abstractNumId w:val="5"/>
  </w:num>
  <w:num w:numId="48">
    <w:abstractNumId w:val="1"/>
  </w:num>
  <w:num w:numId="49">
    <w:abstractNumId w:val="47"/>
  </w:num>
  <w:num w:numId="50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95A86"/>
    <w:rsid w:val="00195A86"/>
    <w:rsid w:val="00247FC5"/>
    <w:rsid w:val="004541E5"/>
    <w:rsid w:val="00587269"/>
    <w:rsid w:val="00B85AD4"/>
    <w:rsid w:val="00E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C5"/>
  </w:style>
  <w:style w:type="paragraph" w:styleId="1">
    <w:name w:val="heading 1"/>
    <w:basedOn w:val="a"/>
    <w:next w:val="a"/>
    <w:link w:val="10"/>
    <w:qFormat/>
    <w:rsid w:val="00195A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95A8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195A86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195A86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5">
    <w:name w:val="heading 5"/>
    <w:basedOn w:val="a"/>
    <w:next w:val="a"/>
    <w:link w:val="50"/>
    <w:qFormat/>
    <w:rsid w:val="00195A8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95A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195A86"/>
    <w:pPr>
      <w:keepNext/>
      <w:spacing w:after="0" w:line="240" w:lineRule="auto"/>
      <w:ind w:left="900"/>
      <w:outlineLvl w:val="6"/>
    </w:pPr>
    <w:rPr>
      <w:rFonts w:ascii="Times New Roman" w:eastAsia="Times New Roman" w:hAnsi="Times New Roman" w:cs="Times New Roman"/>
      <w:sz w:val="36"/>
      <w:szCs w:val="24"/>
    </w:rPr>
  </w:style>
  <w:style w:type="paragraph" w:styleId="8">
    <w:name w:val="heading 8"/>
    <w:basedOn w:val="a"/>
    <w:next w:val="a"/>
    <w:link w:val="80"/>
    <w:qFormat/>
    <w:rsid w:val="00195A8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195A86"/>
    <w:pPr>
      <w:keepNext/>
      <w:spacing w:after="0" w:line="240" w:lineRule="auto"/>
      <w:ind w:left="900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A8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95A8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195A8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95A8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195A86"/>
    <w:rPr>
      <w:rFonts w:ascii="Arial" w:eastAsia="Times New Roman" w:hAnsi="Arial" w:cs="Arial"/>
      <w:b/>
      <w:bCs/>
      <w:sz w:val="32"/>
      <w:szCs w:val="20"/>
    </w:rPr>
  </w:style>
  <w:style w:type="character" w:customStyle="1" w:styleId="60">
    <w:name w:val="Заголовок 6 Знак"/>
    <w:basedOn w:val="a0"/>
    <w:link w:val="6"/>
    <w:rsid w:val="00195A8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195A8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оловок 8 Знак"/>
    <w:basedOn w:val="a0"/>
    <w:link w:val="8"/>
    <w:rsid w:val="00195A8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rsid w:val="00195A8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195A8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95A86"/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4">
    <w:name w:val="caaieiaie 4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214"/>
      <w:sz w:val="28"/>
      <w:szCs w:val="20"/>
    </w:rPr>
  </w:style>
  <w:style w:type="paragraph" w:customStyle="1" w:styleId="caaieiaie2">
    <w:name w:val="caaieiaie 2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aieiaie3">
    <w:name w:val="caaieiaie 3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aaieiaie7">
    <w:name w:val="caaieiaie 7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aaieiaie">
    <w:name w:val="Caaieiaie"/>
    <w:next w:val="a"/>
    <w:rsid w:val="00195A86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ind w:firstLine="737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caaieiaie1">
    <w:name w:val="caaieiaie 1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195A8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195A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95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95A86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195A86"/>
    <w:pPr>
      <w:widowControl w:val="0"/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5">
    <w:name w:val="caaieiaie 5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7">
    <w:name w:val="Body Text Indent"/>
    <w:basedOn w:val="a"/>
    <w:link w:val="a8"/>
    <w:rsid w:val="00195A8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95A86"/>
    <w:rPr>
      <w:rFonts w:ascii="Times New Roman CYR" w:eastAsia="Times New Roman" w:hAnsi="Times New Roman CYR" w:cs="Times New Roman"/>
      <w:sz w:val="24"/>
      <w:szCs w:val="24"/>
    </w:rPr>
  </w:style>
  <w:style w:type="paragraph" w:styleId="22">
    <w:name w:val="Body Text Indent 2"/>
    <w:basedOn w:val="a"/>
    <w:link w:val="23"/>
    <w:rsid w:val="00195A86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195A8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195A86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195A86"/>
    <w:rPr>
      <w:rFonts w:ascii="Arial" w:eastAsia="Times New Roman" w:hAnsi="Arial" w:cs="Times New Roman"/>
      <w:b/>
      <w:kern w:val="28"/>
      <w:sz w:val="32"/>
      <w:szCs w:val="20"/>
    </w:rPr>
  </w:style>
  <w:style w:type="paragraph" w:styleId="32">
    <w:name w:val="Body Text Indent 3"/>
    <w:basedOn w:val="a"/>
    <w:link w:val="33"/>
    <w:rsid w:val="00195A8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195A8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195A86"/>
  </w:style>
  <w:style w:type="paragraph" w:styleId="ac">
    <w:name w:val="footnote text"/>
    <w:basedOn w:val="a"/>
    <w:link w:val="ad"/>
    <w:semiHidden/>
    <w:rsid w:val="0019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95A8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195A86"/>
    <w:rPr>
      <w:vertAlign w:val="superscript"/>
    </w:rPr>
  </w:style>
  <w:style w:type="paragraph" w:styleId="af">
    <w:name w:val="Body Text"/>
    <w:basedOn w:val="a"/>
    <w:link w:val="af0"/>
    <w:rsid w:val="00195A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195A86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lock Text"/>
    <w:basedOn w:val="a"/>
    <w:rsid w:val="00195A86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4"/>
    </w:rPr>
  </w:style>
  <w:style w:type="paragraph" w:styleId="af2">
    <w:name w:val="Balloon Text"/>
    <w:basedOn w:val="a"/>
    <w:link w:val="af3"/>
    <w:semiHidden/>
    <w:rsid w:val="00195A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95A86"/>
    <w:rPr>
      <w:rFonts w:ascii="Tahoma" w:eastAsia="Times New Roman" w:hAnsi="Tahoma" w:cs="Tahoma"/>
      <w:sz w:val="16"/>
      <w:szCs w:val="16"/>
    </w:rPr>
  </w:style>
  <w:style w:type="paragraph" w:styleId="af4">
    <w:name w:val="Plain Text"/>
    <w:basedOn w:val="a"/>
    <w:link w:val="af5"/>
    <w:rsid w:val="00195A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195A86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link w:val="25"/>
    <w:rsid w:val="00195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95A86"/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195A86"/>
    <w:pPr>
      <w:widowControl w:val="0"/>
      <w:autoSpaceDE w:val="0"/>
      <w:autoSpaceDN w:val="0"/>
      <w:spacing w:before="140" w:after="0" w:line="240" w:lineRule="auto"/>
      <w:ind w:left="28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FR1">
    <w:name w:val="FR1"/>
    <w:rsid w:val="00195A86"/>
    <w:pPr>
      <w:widowControl w:val="0"/>
      <w:autoSpaceDE w:val="0"/>
      <w:autoSpaceDN w:val="0"/>
      <w:spacing w:before="80" w:after="0" w:line="300" w:lineRule="auto"/>
      <w:ind w:left="280"/>
    </w:pPr>
    <w:rPr>
      <w:rFonts w:ascii="Arial" w:eastAsia="Times New Roman" w:hAnsi="Arial" w:cs="Arial"/>
      <w:sz w:val="16"/>
      <w:szCs w:val="16"/>
    </w:rPr>
  </w:style>
  <w:style w:type="table" w:styleId="af6">
    <w:name w:val="Table Grid"/>
    <w:basedOn w:val="a1"/>
    <w:rsid w:val="0019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195A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rsid w:val="00195A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95A86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Hyperlink"/>
    <w:rsid w:val="00195A86"/>
    <w:rPr>
      <w:color w:val="0000FF"/>
      <w:u w:val="single"/>
    </w:rPr>
  </w:style>
  <w:style w:type="paragraph" w:styleId="af8">
    <w:name w:val="Normal (Web)"/>
    <w:basedOn w:val="a"/>
    <w:rsid w:val="0019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95A86"/>
    <w:pPr>
      <w:widowControl w:val="0"/>
      <w:autoSpaceDE w:val="0"/>
      <w:autoSpaceDN w:val="0"/>
      <w:spacing w:after="0" w:line="300" w:lineRule="auto"/>
      <w:ind w:left="40" w:firstLine="300"/>
      <w:jc w:val="both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3">
    <w:name w:val="FR3"/>
    <w:rsid w:val="00195A86"/>
    <w:pPr>
      <w:widowControl w:val="0"/>
      <w:autoSpaceDE w:val="0"/>
      <w:autoSpaceDN w:val="0"/>
      <w:spacing w:after="0" w:line="300" w:lineRule="auto"/>
      <w:ind w:left="520" w:firstLine="300"/>
      <w:jc w:val="both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12">
    <w:name w:val="Обычный1"/>
    <w:rsid w:val="00195A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13">
    <w:name w:val="toc 1"/>
    <w:basedOn w:val="a"/>
    <w:next w:val="a"/>
    <w:autoRedefine/>
    <w:semiHidden/>
    <w:rsid w:val="00195A86"/>
    <w:pPr>
      <w:tabs>
        <w:tab w:val="right" w:leader="dot" w:pos="9345"/>
      </w:tabs>
      <w:spacing w:before="120" w:after="120" w:line="360" w:lineRule="auto"/>
    </w:pPr>
    <w:rPr>
      <w:rFonts w:ascii="Times New Roman" w:eastAsia="MS Mincho" w:hAnsi="Times New Roman" w:cs="Times New Roman"/>
      <w:b/>
      <w:bCs/>
      <w:caps/>
      <w:noProof/>
      <w:sz w:val="20"/>
      <w:szCs w:val="20"/>
    </w:rPr>
  </w:style>
  <w:style w:type="paragraph" w:styleId="26">
    <w:name w:val="toc 2"/>
    <w:basedOn w:val="a"/>
    <w:next w:val="a"/>
    <w:autoRedefine/>
    <w:semiHidden/>
    <w:rsid w:val="00195A86"/>
    <w:pPr>
      <w:tabs>
        <w:tab w:val="right" w:leader="dot" w:pos="9345"/>
      </w:tabs>
      <w:spacing w:after="0" w:line="360" w:lineRule="auto"/>
      <w:ind w:left="200"/>
    </w:pPr>
    <w:rPr>
      <w:rFonts w:ascii="Times New Roman" w:eastAsia="Times New Roman" w:hAnsi="Times New Roman" w:cs="Times New Roman"/>
      <w:bCs/>
      <w:smallCaps/>
      <w:noProof/>
      <w:sz w:val="20"/>
      <w:szCs w:val="20"/>
    </w:rPr>
  </w:style>
  <w:style w:type="paragraph" w:customStyle="1" w:styleId="310">
    <w:name w:val="Основной текст с отступом 31"/>
    <w:basedOn w:val="a"/>
    <w:rsid w:val="00195A8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Знак Знак4"/>
    <w:rsid w:val="00195A86"/>
    <w:rPr>
      <w:rFonts w:ascii="Courier New" w:hAnsi="Courier New" w:cs="Courier New"/>
      <w:lang w:val="ru-RU" w:eastAsia="ru-RU" w:bidi="ar-SA"/>
    </w:rPr>
  </w:style>
  <w:style w:type="character" w:customStyle="1" w:styleId="51">
    <w:name w:val="Знак Знак5"/>
    <w:rsid w:val="00195A86"/>
    <w:rPr>
      <w:lang w:val="ru-RU" w:eastAsia="ru-RU" w:bidi="ar-SA"/>
    </w:rPr>
  </w:style>
  <w:style w:type="character" w:styleId="af9">
    <w:name w:val="FollowedHyperlink"/>
    <w:rsid w:val="00195A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12878</Words>
  <Characters>73407</Characters>
  <Application>Microsoft Office Word</Application>
  <DocSecurity>0</DocSecurity>
  <Lines>611</Lines>
  <Paragraphs>172</Paragraphs>
  <ScaleCrop>false</ScaleCrop>
  <Company>Home</Company>
  <LinksUpToDate>false</LinksUpToDate>
  <CharactersWithSpaces>86113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dns-lenovo</cp:lastModifiedBy>
  <cp:revision>4</cp:revision>
  <dcterms:created xsi:type="dcterms:W3CDTF">2015-09-30T18:20:00Z</dcterms:created>
  <dcterms:modified xsi:type="dcterms:W3CDTF">2015-10-29T10:45:00Z</dcterms:modified>
</cp:coreProperties>
</file>